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FA534" w14:textId="2E87A56D" w:rsidR="00D52DBF" w:rsidRPr="00D52DBF" w:rsidRDefault="00D52DBF" w:rsidP="00C0045D">
      <w:pPr>
        <w:spacing w:after="0" w:line="360" w:lineRule="auto"/>
        <w:rPr>
          <w:rFonts w:ascii="Times New Roman" w:hAnsi="Times New Roman" w:cs="Times New Roman"/>
          <w:b/>
          <w:bCs/>
          <w:i/>
          <w:iCs/>
          <w:sz w:val="24"/>
          <w:szCs w:val="24"/>
        </w:rPr>
      </w:pPr>
      <w:r w:rsidRPr="00D52DBF">
        <w:rPr>
          <w:rFonts w:ascii="Times New Roman" w:hAnsi="Times New Roman" w:cs="Times New Roman"/>
          <w:b/>
          <w:bCs/>
          <w:i/>
          <w:iCs/>
          <w:sz w:val="24"/>
          <w:szCs w:val="24"/>
        </w:rPr>
        <w:t xml:space="preserve">Original </w:t>
      </w:r>
      <w:r>
        <w:rPr>
          <w:rFonts w:ascii="Times New Roman" w:hAnsi="Times New Roman" w:cs="Times New Roman"/>
          <w:b/>
          <w:bCs/>
          <w:i/>
          <w:iCs/>
          <w:sz w:val="24"/>
          <w:szCs w:val="24"/>
        </w:rPr>
        <w:t>Paper</w:t>
      </w:r>
    </w:p>
    <w:p w14:paraId="2D6B1B3C" w14:textId="04004625" w:rsidR="00136B49" w:rsidRDefault="00136B49" w:rsidP="00C0045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NEUROPROTECTIVE EFFECTS OF GARLIC SYNTHETIC COMPLEX IN SCOPOLAMINE INDUCED LEARNING AND MEMORY </w:t>
      </w:r>
      <w:r w:rsidR="00F04A91">
        <w:rPr>
          <w:rFonts w:ascii="Times New Roman" w:hAnsi="Times New Roman" w:cs="Times New Roman"/>
          <w:b/>
          <w:bCs/>
          <w:sz w:val="24"/>
          <w:szCs w:val="24"/>
        </w:rPr>
        <w:t>DEFICIT IN</w:t>
      </w:r>
      <w:r>
        <w:rPr>
          <w:rFonts w:ascii="Times New Roman" w:hAnsi="Times New Roman" w:cs="Times New Roman"/>
          <w:b/>
          <w:bCs/>
          <w:sz w:val="24"/>
          <w:szCs w:val="24"/>
        </w:rPr>
        <w:t xml:space="preserve"> WISTAR RATS</w:t>
      </w:r>
    </w:p>
    <w:p w14:paraId="01009542" w14:textId="1EB45434" w:rsidR="00136B49" w:rsidRPr="003D6F30" w:rsidRDefault="003D6F30" w:rsidP="00C0045D">
      <w:pPr>
        <w:spacing w:after="0" w:line="360" w:lineRule="auto"/>
        <w:jc w:val="center"/>
        <w:rPr>
          <w:rFonts w:ascii="Times New Roman" w:hAnsi="Times New Roman" w:cs="Times New Roman"/>
          <w:b/>
          <w:bCs/>
          <w:sz w:val="24"/>
          <w:szCs w:val="24"/>
          <w:vertAlign w:val="superscript"/>
        </w:rPr>
      </w:pPr>
      <w:proofErr w:type="spellStart"/>
      <w:r>
        <w:rPr>
          <w:rFonts w:ascii="Times New Roman" w:hAnsi="Times New Roman" w:cs="Times New Roman"/>
          <w:sz w:val="24"/>
          <w:szCs w:val="24"/>
        </w:rPr>
        <w:t>Iteire</w:t>
      </w:r>
      <w:proofErr w:type="spellEnd"/>
      <w:r>
        <w:rPr>
          <w:rFonts w:ascii="Times New Roman" w:hAnsi="Times New Roman" w:cs="Times New Roman"/>
          <w:sz w:val="24"/>
          <w:szCs w:val="24"/>
        </w:rPr>
        <w:t xml:space="preserve"> K.A.</w:t>
      </w:r>
      <w:r w:rsidRPr="003D6F30">
        <w:rPr>
          <w:rFonts w:ascii="Times New Roman" w:hAnsi="Times New Roman" w:cs="Times New Roman"/>
          <w:sz w:val="24"/>
          <w:szCs w:val="24"/>
          <w:vertAlign w:val="superscript"/>
        </w:rPr>
        <w:t>1</w:t>
      </w:r>
      <w:r w:rsidR="00D96DCA">
        <w:rPr>
          <w:rFonts w:ascii="Times New Roman" w:hAnsi="Times New Roman" w:cs="Times New Roman"/>
          <w:sz w:val="24"/>
          <w:szCs w:val="24"/>
        </w:rPr>
        <w:t>,</w:t>
      </w:r>
      <w:r w:rsidRPr="003D6F30">
        <w:rPr>
          <w:rFonts w:ascii="Times New Roman" w:hAnsi="Times New Roman" w:cs="Times New Roman"/>
          <w:sz w:val="24"/>
          <w:szCs w:val="24"/>
        </w:rPr>
        <w:t xml:space="preserve"> </w:t>
      </w:r>
      <w:proofErr w:type="spellStart"/>
      <w:r>
        <w:rPr>
          <w:rFonts w:ascii="Times New Roman" w:hAnsi="Times New Roman" w:cs="Times New Roman"/>
          <w:sz w:val="24"/>
          <w:szCs w:val="24"/>
        </w:rPr>
        <w:t>Ukwenya</w:t>
      </w:r>
      <w:proofErr w:type="spellEnd"/>
      <w:r>
        <w:rPr>
          <w:rFonts w:ascii="Times New Roman" w:hAnsi="Times New Roman" w:cs="Times New Roman"/>
          <w:sz w:val="24"/>
          <w:szCs w:val="24"/>
        </w:rPr>
        <w:t xml:space="preserve"> V.O</w:t>
      </w:r>
      <w:r w:rsidR="00D96DCA">
        <w:rPr>
          <w:rFonts w:ascii="Times New Roman" w:hAnsi="Times New Roman" w:cs="Times New Roman"/>
          <w:sz w:val="24"/>
          <w:szCs w:val="24"/>
        </w:rPr>
        <w:t>*</w:t>
      </w:r>
      <w:r>
        <w:rPr>
          <w:rFonts w:ascii="Times New Roman" w:hAnsi="Times New Roman" w:cs="Times New Roman"/>
          <w:sz w:val="24"/>
          <w:szCs w:val="24"/>
        </w:rPr>
        <w:t>.</w:t>
      </w:r>
      <w:r w:rsidRPr="003D6F30">
        <w:rPr>
          <w:rFonts w:ascii="Times New Roman" w:hAnsi="Times New Roman" w:cs="Times New Roman"/>
          <w:sz w:val="24"/>
          <w:szCs w:val="24"/>
          <w:vertAlign w:val="superscript"/>
        </w:rPr>
        <w:t>2</w:t>
      </w:r>
      <w:r w:rsidR="00D96DC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Elegbeleye</w:t>
      </w:r>
      <w:proofErr w:type="spellEnd"/>
      <w:r>
        <w:rPr>
          <w:rFonts w:ascii="Times New Roman" w:hAnsi="Times New Roman" w:cs="Times New Roman"/>
          <w:sz w:val="24"/>
          <w:szCs w:val="24"/>
        </w:rPr>
        <w:t xml:space="preserve"> D.A</w:t>
      </w:r>
      <w:r w:rsidRPr="003D6F30">
        <w:rPr>
          <w:rFonts w:ascii="Times New Roman" w:hAnsi="Times New Roman" w:cs="Times New Roman"/>
          <w:sz w:val="24"/>
          <w:szCs w:val="24"/>
          <w:vertAlign w:val="superscript"/>
        </w:rPr>
        <w:t>1</w:t>
      </w:r>
    </w:p>
    <w:p w14:paraId="0E6AAAE5" w14:textId="559F4855" w:rsidR="00A77F77" w:rsidRDefault="00A77F77" w:rsidP="00C0045D">
      <w:pPr>
        <w:spacing w:after="0" w:line="360" w:lineRule="auto"/>
        <w:jc w:val="center"/>
        <w:rPr>
          <w:rFonts w:ascii="Times New Roman" w:hAnsi="Times New Roman" w:cs="Times New Roman"/>
          <w:b/>
          <w:bCs/>
          <w:sz w:val="24"/>
          <w:szCs w:val="24"/>
        </w:rPr>
      </w:pPr>
    </w:p>
    <w:p w14:paraId="5AA6C888" w14:textId="0404ED3E" w:rsidR="003D6F30" w:rsidRPr="003D6F30" w:rsidRDefault="003D6F30" w:rsidP="00C0045D">
      <w:pPr>
        <w:pStyle w:val="ListParagraph"/>
        <w:numPr>
          <w:ilvl w:val="0"/>
          <w:numId w:val="16"/>
        </w:numPr>
        <w:spacing w:after="0" w:line="360" w:lineRule="auto"/>
        <w:rPr>
          <w:rFonts w:ascii="Times New Roman" w:hAnsi="Times New Roman" w:cs="Times New Roman"/>
          <w:b/>
          <w:bCs/>
          <w:sz w:val="24"/>
          <w:szCs w:val="24"/>
        </w:rPr>
      </w:pPr>
      <w:r w:rsidRPr="003D6F30">
        <w:rPr>
          <w:rFonts w:ascii="Times New Roman" w:hAnsi="Times New Roman" w:cs="Times New Roman"/>
          <w:i/>
          <w:sz w:val="24"/>
          <w:szCs w:val="24"/>
        </w:rPr>
        <w:t>Anatomy Department, University of Basic Medical Sciences, Ondo City, Ondo, Ondo State</w:t>
      </w:r>
    </w:p>
    <w:p w14:paraId="73FE2DEF" w14:textId="7D4A69D4" w:rsidR="003D6F30" w:rsidRPr="003D6F30" w:rsidRDefault="003D6F30" w:rsidP="00C0045D">
      <w:pPr>
        <w:pStyle w:val="NoSpacing"/>
        <w:numPr>
          <w:ilvl w:val="0"/>
          <w:numId w:val="16"/>
        </w:numPr>
        <w:jc w:val="both"/>
        <w:rPr>
          <w:rFonts w:ascii="Times New Roman" w:hAnsi="Times New Roman" w:cs="Times New Roman"/>
          <w:i/>
          <w:sz w:val="24"/>
          <w:szCs w:val="24"/>
        </w:rPr>
      </w:pPr>
      <w:r w:rsidRPr="003D6F30">
        <w:rPr>
          <w:rFonts w:ascii="Times New Roman" w:hAnsi="Times New Roman" w:cs="Times New Roman"/>
          <w:i/>
          <w:sz w:val="24"/>
          <w:szCs w:val="24"/>
        </w:rPr>
        <w:t>Human Anatomy Department, Federal University of Technology Akure, Ondo State</w:t>
      </w:r>
    </w:p>
    <w:p w14:paraId="2ACADAEF" w14:textId="433DD279" w:rsidR="003D6F30" w:rsidRPr="003D6F30" w:rsidRDefault="003D6F30" w:rsidP="00C0045D">
      <w:pPr>
        <w:pStyle w:val="NoSpacing"/>
        <w:jc w:val="both"/>
        <w:rPr>
          <w:rFonts w:ascii="Times New Roman" w:hAnsi="Times New Roman" w:cs="Times New Roman"/>
          <w:i/>
          <w:sz w:val="24"/>
          <w:szCs w:val="24"/>
        </w:rPr>
      </w:pPr>
    </w:p>
    <w:p w14:paraId="2CBE0F39" w14:textId="7EBAA3C4" w:rsidR="003D6F30" w:rsidRPr="003D6F30" w:rsidRDefault="003D6F30" w:rsidP="00C0045D">
      <w:pPr>
        <w:pStyle w:val="NoSpacing"/>
        <w:jc w:val="both"/>
        <w:rPr>
          <w:rFonts w:ascii="Times New Roman" w:hAnsi="Times New Roman" w:cs="Times New Roman"/>
          <w:i/>
          <w:sz w:val="24"/>
          <w:szCs w:val="24"/>
        </w:rPr>
      </w:pPr>
      <w:r w:rsidRPr="003D6F30">
        <w:rPr>
          <w:rFonts w:ascii="Times New Roman" w:hAnsi="Times New Roman" w:cs="Times New Roman"/>
          <w:i/>
          <w:sz w:val="24"/>
          <w:szCs w:val="24"/>
        </w:rPr>
        <w:t>*</w:t>
      </w:r>
      <w:r w:rsidRPr="003D6F30">
        <w:rPr>
          <w:rFonts w:ascii="Times New Roman" w:hAnsi="Times New Roman" w:cs="Times New Roman"/>
          <w:b/>
          <w:i/>
          <w:sz w:val="24"/>
          <w:szCs w:val="24"/>
        </w:rPr>
        <w:t>Correspondence author</w:t>
      </w:r>
      <w:r w:rsidRPr="003D6F30">
        <w:rPr>
          <w:rFonts w:ascii="Times New Roman" w:hAnsi="Times New Roman" w:cs="Times New Roman"/>
          <w:i/>
          <w:sz w:val="24"/>
          <w:szCs w:val="24"/>
        </w:rPr>
        <w:t xml:space="preserve">: </w:t>
      </w:r>
      <w:proofErr w:type="spellStart"/>
      <w:r w:rsidRPr="003D6F30">
        <w:rPr>
          <w:rFonts w:ascii="Times New Roman" w:hAnsi="Times New Roman" w:cs="Times New Roman"/>
          <w:b/>
          <w:sz w:val="24"/>
          <w:szCs w:val="24"/>
        </w:rPr>
        <w:t>Ukwenya</w:t>
      </w:r>
      <w:proofErr w:type="spellEnd"/>
      <w:r w:rsidRPr="003D6F30">
        <w:rPr>
          <w:rFonts w:ascii="Times New Roman" w:hAnsi="Times New Roman" w:cs="Times New Roman"/>
          <w:b/>
          <w:sz w:val="24"/>
          <w:szCs w:val="24"/>
        </w:rPr>
        <w:t xml:space="preserve"> V.O</w:t>
      </w:r>
    </w:p>
    <w:p w14:paraId="125ABF59" w14:textId="77777777" w:rsidR="003D6F30" w:rsidRPr="003D6F30" w:rsidRDefault="003D6F30" w:rsidP="00C0045D">
      <w:pPr>
        <w:spacing w:after="0" w:line="240" w:lineRule="auto"/>
        <w:jc w:val="both"/>
        <w:rPr>
          <w:rFonts w:ascii="Times New Roman" w:hAnsi="Times New Roman" w:cs="Times New Roman"/>
          <w:i/>
          <w:sz w:val="24"/>
          <w:szCs w:val="24"/>
        </w:rPr>
      </w:pPr>
      <w:r w:rsidRPr="003D6F30">
        <w:rPr>
          <w:rFonts w:ascii="Times New Roman" w:hAnsi="Times New Roman" w:cs="Times New Roman"/>
          <w:i/>
          <w:sz w:val="24"/>
          <w:szCs w:val="24"/>
        </w:rPr>
        <w:t>Human Anatomy Department, Federal University of Technology Akure, Ondo State.</w:t>
      </w:r>
    </w:p>
    <w:p w14:paraId="79EB59E6" w14:textId="5628E767" w:rsidR="003D6F30" w:rsidRDefault="004C0BF0" w:rsidP="00C0045D">
      <w:pPr>
        <w:spacing w:after="0" w:line="360" w:lineRule="auto"/>
        <w:jc w:val="both"/>
        <w:rPr>
          <w:rStyle w:val="Hyperlink"/>
          <w:rFonts w:ascii="Times New Roman" w:hAnsi="Times New Roman" w:cs="Times New Roman"/>
          <w:b/>
          <w:bCs/>
          <w:i/>
          <w:iCs/>
          <w:sz w:val="24"/>
          <w:szCs w:val="24"/>
        </w:rPr>
      </w:pPr>
      <w:hyperlink r:id="rId9" w:history="1">
        <w:r w:rsidR="003D6F30" w:rsidRPr="003D6F30">
          <w:rPr>
            <w:rStyle w:val="Hyperlink"/>
            <w:rFonts w:ascii="Times New Roman" w:hAnsi="Times New Roman" w:cs="Times New Roman"/>
            <w:i/>
            <w:iCs/>
            <w:sz w:val="24"/>
            <w:szCs w:val="24"/>
          </w:rPr>
          <w:t>voukwenya@futa.edu.ng</w:t>
        </w:r>
      </w:hyperlink>
    </w:p>
    <w:p w14:paraId="7A424CC1" w14:textId="77777777" w:rsidR="00D52DBF" w:rsidRPr="003D6F30" w:rsidRDefault="00D52DBF" w:rsidP="00C0045D">
      <w:pPr>
        <w:spacing w:after="0" w:line="360" w:lineRule="auto"/>
        <w:jc w:val="both"/>
        <w:rPr>
          <w:rStyle w:val="Hyperlink"/>
          <w:rFonts w:ascii="Times New Roman" w:hAnsi="Times New Roman" w:cs="Times New Roman"/>
          <w:b/>
          <w:bCs/>
          <w:i/>
          <w:iCs/>
          <w:sz w:val="24"/>
          <w:szCs w:val="24"/>
        </w:rPr>
      </w:pPr>
    </w:p>
    <w:p w14:paraId="1AF4D486" w14:textId="77777777" w:rsidR="003D6F30" w:rsidRPr="003D6F30" w:rsidRDefault="003D6F30" w:rsidP="00C0045D">
      <w:pPr>
        <w:spacing w:after="0" w:line="240" w:lineRule="auto"/>
        <w:jc w:val="both"/>
        <w:rPr>
          <w:rFonts w:ascii="Times New Roman" w:eastAsia="Times New Roman" w:hAnsi="Times New Roman" w:cs="Times New Roman"/>
          <w:sz w:val="24"/>
          <w:szCs w:val="24"/>
        </w:rPr>
      </w:pPr>
      <w:r w:rsidRPr="003D6F30">
        <w:rPr>
          <w:rFonts w:ascii="Times New Roman" w:eastAsia="Times New Roman" w:hAnsi="Times New Roman" w:cs="Times New Roman"/>
          <w:b/>
          <w:bCs/>
          <w:color w:val="000000"/>
          <w:sz w:val="24"/>
          <w:szCs w:val="24"/>
        </w:rPr>
        <w:t>Authors name and address: </w:t>
      </w:r>
    </w:p>
    <w:p w14:paraId="35498EC6" w14:textId="6EE4C86C" w:rsidR="00D52DBF" w:rsidRPr="00D52DBF" w:rsidRDefault="00D52DBF" w:rsidP="00C0045D">
      <w:pPr>
        <w:numPr>
          <w:ilvl w:val="0"/>
          <w:numId w:val="17"/>
        </w:numPr>
        <w:spacing w:after="0" w:line="240" w:lineRule="auto"/>
        <w:jc w:val="both"/>
        <w:textAlignment w:val="baseline"/>
        <w:rPr>
          <w:rStyle w:val="Hyperlink"/>
          <w:rFonts w:ascii="Tahoma" w:eastAsia="Times New Roman" w:hAnsi="Tahoma" w:cs="Tahoma"/>
          <w:b/>
          <w:bCs/>
          <w:color w:val="000000"/>
          <w:sz w:val="24"/>
          <w:szCs w:val="24"/>
        </w:rPr>
      </w:pPr>
      <w:r w:rsidRPr="00D25DD7">
        <w:rPr>
          <w:rFonts w:ascii="Times New Roman" w:eastAsia="Times New Roman" w:hAnsi="Times New Roman" w:cs="Times New Roman"/>
          <w:b/>
          <w:bCs/>
          <w:color w:val="000000"/>
          <w:sz w:val="24"/>
          <w:szCs w:val="24"/>
        </w:rPr>
        <w:t xml:space="preserve">Dr </w:t>
      </w:r>
      <w:proofErr w:type="spellStart"/>
      <w:r w:rsidRPr="00D25DD7">
        <w:rPr>
          <w:rFonts w:ascii="Times New Roman" w:eastAsia="Times New Roman" w:hAnsi="Times New Roman" w:cs="Times New Roman"/>
          <w:b/>
          <w:bCs/>
          <w:color w:val="000000"/>
          <w:sz w:val="24"/>
          <w:szCs w:val="24"/>
        </w:rPr>
        <w:t>Iteire</w:t>
      </w:r>
      <w:proofErr w:type="spellEnd"/>
      <w:r w:rsidRPr="00D25DD7">
        <w:rPr>
          <w:rFonts w:ascii="Times New Roman" w:eastAsia="Times New Roman" w:hAnsi="Times New Roman" w:cs="Times New Roman"/>
          <w:b/>
          <w:bCs/>
          <w:color w:val="000000"/>
          <w:sz w:val="24"/>
          <w:szCs w:val="24"/>
        </w:rPr>
        <w:t xml:space="preserve"> K</w:t>
      </w:r>
      <w:r>
        <w:rPr>
          <w:rFonts w:ascii="Times New Roman" w:eastAsia="Times New Roman" w:hAnsi="Times New Roman" w:cs="Times New Roman"/>
          <w:b/>
          <w:bCs/>
          <w:color w:val="000000"/>
          <w:sz w:val="24"/>
          <w:szCs w:val="24"/>
        </w:rPr>
        <w:t xml:space="preserve">ingsley </w:t>
      </w:r>
      <w:proofErr w:type="spellStart"/>
      <w:r>
        <w:rPr>
          <w:rFonts w:ascii="Times New Roman" w:eastAsia="Times New Roman" w:hAnsi="Times New Roman" w:cs="Times New Roman"/>
          <w:b/>
          <w:bCs/>
          <w:color w:val="000000"/>
          <w:sz w:val="24"/>
          <w:szCs w:val="24"/>
        </w:rPr>
        <w:t>Afoke</w:t>
      </w:r>
      <w:proofErr w:type="spellEnd"/>
      <w:r w:rsidRPr="00D25DD7">
        <w:rPr>
          <w:rFonts w:ascii="Tahoma" w:eastAsia="Times New Roman" w:hAnsi="Tahoma" w:cs="Tahoma"/>
          <w:b/>
          <w:bCs/>
          <w:color w:val="000000"/>
          <w:sz w:val="24"/>
          <w:szCs w:val="24"/>
        </w:rPr>
        <w:t xml:space="preserve"> </w:t>
      </w:r>
      <w:r w:rsidRPr="00D25DD7">
        <w:rPr>
          <w:rFonts w:ascii="Times New Roman" w:eastAsia="Times New Roman" w:hAnsi="Times New Roman" w:cs="Times New Roman"/>
          <w:b/>
          <w:bCs/>
          <w:color w:val="000000"/>
          <w:sz w:val="24"/>
          <w:szCs w:val="24"/>
        </w:rPr>
        <w:t>(PhD).</w:t>
      </w:r>
      <w:r w:rsidRPr="00D25DD7">
        <w:rPr>
          <w:rFonts w:ascii="Tahoma" w:eastAsia="Times New Roman" w:hAnsi="Tahoma" w:cs="Tahoma"/>
          <w:b/>
          <w:bCs/>
          <w:color w:val="000000"/>
          <w:sz w:val="24"/>
          <w:szCs w:val="24"/>
        </w:rPr>
        <w:t xml:space="preserve"> </w:t>
      </w:r>
      <w:r w:rsidRPr="00D25DD7">
        <w:rPr>
          <w:rFonts w:ascii="Times New Roman" w:hAnsi="Times New Roman" w:cs="Times New Roman"/>
          <w:sz w:val="24"/>
          <w:szCs w:val="24"/>
        </w:rPr>
        <w:t xml:space="preserve">Anatomy Department, University of Basic Medical Sciences, Ondo City, Ondo, Ondo State. </w:t>
      </w:r>
      <w:hyperlink r:id="rId10" w:history="1">
        <w:r w:rsidRPr="00D25DD7">
          <w:rPr>
            <w:rStyle w:val="Hyperlink"/>
            <w:rFonts w:ascii="Times New Roman" w:hAnsi="Times New Roman" w:cs="Times New Roman"/>
            <w:sz w:val="24"/>
            <w:szCs w:val="24"/>
          </w:rPr>
          <w:t xml:space="preserve"> aiteire@unimed.edu.ng</w:t>
        </w:r>
      </w:hyperlink>
    </w:p>
    <w:p w14:paraId="67CF68D0" w14:textId="7530D938" w:rsidR="003D6F30" w:rsidRDefault="00D52DBF" w:rsidP="00C0045D">
      <w:pPr>
        <w:numPr>
          <w:ilvl w:val="0"/>
          <w:numId w:val="17"/>
        </w:numPr>
        <w:spacing w:after="0" w:line="240" w:lineRule="auto"/>
        <w:jc w:val="both"/>
        <w:textAlignment w:val="baseline"/>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rPr>
        <w:t xml:space="preserve">Dr </w:t>
      </w:r>
      <w:proofErr w:type="spellStart"/>
      <w:r>
        <w:rPr>
          <w:rFonts w:ascii="Times New Roman" w:eastAsia="Times New Roman" w:hAnsi="Times New Roman" w:cs="Times New Roman"/>
          <w:b/>
          <w:bCs/>
          <w:color w:val="000000"/>
          <w:sz w:val="24"/>
          <w:szCs w:val="24"/>
        </w:rPr>
        <w:t>Ukwenya</w:t>
      </w:r>
      <w:proofErr w:type="spellEnd"/>
      <w:r>
        <w:rPr>
          <w:rFonts w:ascii="Times New Roman" w:eastAsia="Times New Roman" w:hAnsi="Times New Roman" w:cs="Times New Roman"/>
          <w:b/>
          <w:bCs/>
          <w:color w:val="000000"/>
          <w:sz w:val="24"/>
          <w:szCs w:val="24"/>
        </w:rPr>
        <w:t xml:space="preserve"> Victor </w:t>
      </w:r>
      <w:proofErr w:type="spellStart"/>
      <w:r>
        <w:rPr>
          <w:rFonts w:ascii="Times New Roman" w:eastAsia="Times New Roman" w:hAnsi="Times New Roman" w:cs="Times New Roman"/>
          <w:b/>
          <w:bCs/>
          <w:color w:val="000000"/>
          <w:sz w:val="24"/>
          <w:szCs w:val="24"/>
        </w:rPr>
        <w:t>Okoliko</w:t>
      </w:r>
      <w:proofErr w:type="spellEnd"/>
      <w:r>
        <w:rPr>
          <w:rFonts w:ascii="Times New Roman" w:eastAsia="Times New Roman" w:hAnsi="Times New Roman" w:cs="Times New Roman"/>
          <w:b/>
          <w:bCs/>
          <w:color w:val="000000"/>
          <w:sz w:val="24"/>
          <w:szCs w:val="24"/>
        </w:rPr>
        <w:t xml:space="preserve"> (PhD). </w:t>
      </w:r>
      <w:r w:rsidRPr="00D52DBF">
        <w:rPr>
          <w:rFonts w:ascii="Times New Roman" w:eastAsia="Times New Roman" w:hAnsi="Times New Roman" w:cs="Times New Roman"/>
          <w:color w:val="000000"/>
          <w:sz w:val="24"/>
          <w:szCs w:val="24"/>
        </w:rPr>
        <w:t>Human Anatomy Department, Federal University of Technology Akure, Ondo State.</w:t>
      </w:r>
      <w:r>
        <w:rPr>
          <w:rFonts w:ascii="Times New Roman" w:eastAsia="Times New Roman" w:hAnsi="Times New Roman" w:cs="Times New Roman"/>
          <w:color w:val="000000"/>
          <w:sz w:val="24"/>
          <w:szCs w:val="24"/>
        </w:rPr>
        <w:t xml:space="preserve"> </w:t>
      </w:r>
      <w:hyperlink r:id="rId11" w:history="1">
        <w:r w:rsidRPr="00E21FDC">
          <w:rPr>
            <w:rStyle w:val="Hyperlink"/>
            <w:rFonts w:ascii="Times New Roman" w:eastAsia="Times New Roman" w:hAnsi="Times New Roman" w:cs="Times New Roman"/>
            <w:sz w:val="24"/>
            <w:szCs w:val="24"/>
          </w:rPr>
          <w:t>voukwenya@futa.edu.ng</w:t>
        </w:r>
      </w:hyperlink>
    </w:p>
    <w:p w14:paraId="4BC67EB6" w14:textId="539B22D8" w:rsidR="00D52DBF" w:rsidRPr="00D96DCA" w:rsidRDefault="00D52DBF" w:rsidP="00C0045D">
      <w:pPr>
        <w:pStyle w:val="ListParagraph"/>
        <w:numPr>
          <w:ilvl w:val="0"/>
          <w:numId w:val="17"/>
        </w:numPr>
        <w:spacing w:after="0"/>
        <w:rPr>
          <w:rFonts w:ascii="Times New Roman" w:eastAsia="Times New Roman" w:hAnsi="Times New Roman" w:cs="Times New Roman"/>
          <w:b/>
          <w:bCs/>
          <w:color w:val="000000"/>
          <w:sz w:val="24"/>
          <w:szCs w:val="24"/>
        </w:rPr>
      </w:pPr>
      <w:r w:rsidRPr="00D52DBF">
        <w:rPr>
          <w:rFonts w:ascii="Times New Roman" w:eastAsia="Times New Roman" w:hAnsi="Times New Roman" w:cs="Times New Roman"/>
          <w:b/>
          <w:bCs/>
          <w:color w:val="000000"/>
          <w:sz w:val="24"/>
          <w:szCs w:val="24"/>
        </w:rPr>
        <w:t>Miss</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Elegbeleye</w:t>
      </w:r>
      <w:proofErr w:type="spellEnd"/>
      <w:r>
        <w:rPr>
          <w:rFonts w:ascii="Times New Roman" w:eastAsia="Times New Roman" w:hAnsi="Times New Roman" w:cs="Times New Roman"/>
          <w:b/>
          <w:bCs/>
          <w:color w:val="000000"/>
          <w:sz w:val="24"/>
          <w:szCs w:val="24"/>
        </w:rPr>
        <w:t xml:space="preserve"> Deborah </w:t>
      </w:r>
      <w:proofErr w:type="spellStart"/>
      <w:r>
        <w:rPr>
          <w:rFonts w:ascii="Times New Roman" w:eastAsia="Times New Roman" w:hAnsi="Times New Roman" w:cs="Times New Roman"/>
          <w:b/>
          <w:bCs/>
          <w:color w:val="000000"/>
          <w:sz w:val="24"/>
          <w:szCs w:val="24"/>
        </w:rPr>
        <w:t>Anjolajsu</w:t>
      </w:r>
      <w:proofErr w:type="spellEnd"/>
      <w:r>
        <w:rPr>
          <w:rFonts w:ascii="Times New Roman" w:eastAsia="Times New Roman" w:hAnsi="Times New Roman" w:cs="Times New Roman"/>
          <w:b/>
          <w:bCs/>
          <w:color w:val="000000"/>
          <w:sz w:val="24"/>
          <w:szCs w:val="24"/>
        </w:rPr>
        <w:t xml:space="preserve"> (BSc). </w:t>
      </w:r>
      <w:r w:rsidRPr="00D25DD7">
        <w:rPr>
          <w:rFonts w:ascii="Times New Roman" w:hAnsi="Times New Roman" w:cs="Times New Roman"/>
          <w:sz w:val="24"/>
          <w:szCs w:val="24"/>
        </w:rPr>
        <w:t>Anatomy Department, University of Basic Medical Sciences, Ondo City, Ondo, Ondo State</w:t>
      </w:r>
      <w:r>
        <w:rPr>
          <w:rFonts w:ascii="Times New Roman" w:hAnsi="Times New Roman" w:cs="Times New Roman"/>
          <w:sz w:val="24"/>
          <w:szCs w:val="24"/>
        </w:rPr>
        <w:t xml:space="preserve">. </w:t>
      </w:r>
      <w:hyperlink r:id="rId12" w:history="1">
        <w:r w:rsidRPr="00E21FDC">
          <w:rPr>
            <w:rStyle w:val="Hyperlink"/>
            <w:rFonts w:ascii="Times New Roman" w:hAnsi="Times New Roman" w:cs="Times New Roman"/>
            <w:sz w:val="24"/>
            <w:szCs w:val="24"/>
          </w:rPr>
          <w:t>afokeone@gmail.com</w:t>
        </w:r>
      </w:hyperlink>
    </w:p>
    <w:p w14:paraId="3A128828" w14:textId="7709A886" w:rsidR="003D6F30" w:rsidRPr="00D96DCA" w:rsidRDefault="00D52DBF" w:rsidP="00C0045D">
      <w:pPr>
        <w:spacing w:after="0" w:line="360" w:lineRule="auto"/>
        <w:jc w:val="both"/>
        <w:rPr>
          <w:rFonts w:ascii="Times New Roman" w:hAnsi="Times New Roman" w:cs="Times New Roman"/>
          <w:b/>
          <w:bCs/>
          <w:i/>
          <w:iCs/>
          <w:sz w:val="24"/>
          <w:szCs w:val="24"/>
        </w:rPr>
      </w:pPr>
      <w:r w:rsidRPr="00D96DCA">
        <w:rPr>
          <w:rFonts w:ascii="Times New Roman" w:hAnsi="Times New Roman" w:cs="Times New Roman"/>
          <w:b/>
          <w:bCs/>
          <w:i/>
          <w:iCs/>
          <w:sz w:val="24"/>
          <w:szCs w:val="24"/>
        </w:rPr>
        <w:t>Running Title:</w:t>
      </w:r>
      <w:r w:rsidR="00C730AD">
        <w:rPr>
          <w:rFonts w:ascii="Times New Roman" w:hAnsi="Times New Roman" w:cs="Times New Roman"/>
          <w:b/>
          <w:bCs/>
          <w:i/>
          <w:iCs/>
          <w:sz w:val="24"/>
          <w:szCs w:val="24"/>
        </w:rPr>
        <w:t xml:space="preserve"> </w:t>
      </w:r>
      <w:proofErr w:type="spellStart"/>
      <w:r w:rsidR="00C730AD">
        <w:rPr>
          <w:rFonts w:ascii="Times New Roman" w:hAnsi="Times New Roman" w:cs="Times New Roman"/>
          <w:b/>
          <w:bCs/>
          <w:i/>
          <w:iCs/>
          <w:sz w:val="24"/>
          <w:szCs w:val="24"/>
        </w:rPr>
        <w:t>Itiere</w:t>
      </w:r>
      <w:proofErr w:type="spellEnd"/>
      <w:r w:rsidR="00C730AD">
        <w:rPr>
          <w:rFonts w:ascii="Times New Roman" w:hAnsi="Times New Roman" w:cs="Times New Roman"/>
          <w:b/>
          <w:bCs/>
          <w:i/>
          <w:iCs/>
          <w:sz w:val="24"/>
          <w:szCs w:val="24"/>
        </w:rPr>
        <w:t xml:space="preserve"> et al: </w:t>
      </w:r>
      <w:r w:rsidR="00D96DCA" w:rsidRPr="00C730AD">
        <w:rPr>
          <w:rFonts w:ascii="Times New Roman" w:hAnsi="Times New Roman" w:cs="Times New Roman"/>
          <w:i/>
          <w:iCs/>
          <w:sz w:val="24"/>
          <w:szCs w:val="24"/>
        </w:rPr>
        <w:t>Garlic effects on hippocamp</w:t>
      </w:r>
      <w:r w:rsidR="00C730AD">
        <w:rPr>
          <w:rFonts w:ascii="Times New Roman" w:hAnsi="Times New Roman" w:cs="Times New Roman"/>
          <w:i/>
          <w:iCs/>
          <w:sz w:val="24"/>
          <w:szCs w:val="24"/>
        </w:rPr>
        <w:t>i</w:t>
      </w:r>
      <w:r w:rsidR="00D96DCA" w:rsidRPr="00C730AD">
        <w:rPr>
          <w:rFonts w:ascii="Times New Roman" w:hAnsi="Times New Roman" w:cs="Times New Roman"/>
          <w:i/>
          <w:iCs/>
          <w:sz w:val="24"/>
          <w:szCs w:val="24"/>
        </w:rPr>
        <w:t xml:space="preserve"> deficit</w:t>
      </w:r>
      <w:r w:rsidR="00C730AD" w:rsidRPr="00C730AD">
        <w:rPr>
          <w:rFonts w:ascii="Times New Roman" w:hAnsi="Times New Roman" w:cs="Times New Roman"/>
          <w:i/>
          <w:iCs/>
          <w:sz w:val="24"/>
          <w:szCs w:val="24"/>
        </w:rPr>
        <w:t>s.</w:t>
      </w:r>
    </w:p>
    <w:p w14:paraId="05C32E22" w14:textId="77777777" w:rsidR="00D96DCA" w:rsidRDefault="00D96DCA" w:rsidP="00C0045D">
      <w:pPr>
        <w:tabs>
          <w:tab w:val="left" w:pos="360"/>
        </w:tabs>
        <w:spacing w:after="0" w:line="360" w:lineRule="auto"/>
        <w:jc w:val="both"/>
        <w:rPr>
          <w:rFonts w:ascii="Times New Roman" w:hAnsi="Times New Roman" w:cs="Times New Roman"/>
          <w:b/>
          <w:bCs/>
          <w:sz w:val="24"/>
          <w:szCs w:val="24"/>
        </w:rPr>
      </w:pPr>
    </w:p>
    <w:p w14:paraId="79A1E011" w14:textId="69087D7E" w:rsidR="00136B49" w:rsidRPr="000D1984" w:rsidRDefault="00E422D3" w:rsidP="00C0045D">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ABSTR</w:t>
      </w:r>
      <w:r w:rsidR="00136B49" w:rsidRPr="000D1984">
        <w:rPr>
          <w:rFonts w:ascii="Times New Roman" w:hAnsi="Times New Roman" w:cs="Times New Roman"/>
          <w:b/>
          <w:sz w:val="24"/>
          <w:szCs w:val="24"/>
        </w:rPr>
        <w:t>ACT</w:t>
      </w:r>
    </w:p>
    <w:p w14:paraId="6194B076" w14:textId="7B37DBAE" w:rsidR="00F04A91" w:rsidRPr="000D1984" w:rsidRDefault="00136B49" w:rsidP="00C0045D">
      <w:pPr>
        <w:tabs>
          <w:tab w:val="left" w:pos="360"/>
        </w:tabs>
        <w:spacing w:after="0" w:line="360" w:lineRule="auto"/>
        <w:jc w:val="both"/>
        <w:rPr>
          <w:rFonts w:ascii="Times New Roman" w:hAnsi="Times New Roman" w:cs="Times New Roman"/>
          <w:sz w:val="24"/>
          <w:szCs w:val="24"/>
        </w:rPr>
      </w:pPr>
      <w:r w:rsidRPr="000D1984">
        <w:rPr>
          <w:rFonts w:ascii="Times New Roman" w:hAnsi="Times New Roman" w:cs="Times New Roman"/>
          <w:sz w:val="24"/>
          <w:szCs w:val="24"/>
        </w:rPr>
        <w:t xml:space="preserve">This study was undertaken to evaluate the neuroprotective role of garlic </w:t>
      </w:r>
      <w:r>
        <w:rPr>
          <w:rFonts w:ascii="Times New Roman" w:hAnsi="Times New Roman" w:cs="Times New Roman"/>
          <w:sz w:val="24"/>
          <w:szCs w:val="24"/>
        </w:rPr>
        <w:t xml:space="preserve">synthetic complex (containing </w:t>
      </w:r>
      <w:r w:rsidRPr="000D1984">
        <w:rPr>
          <w:rFonts w:ascii="Times New Roman" w:hAnsi="Times New Roman" w:cs="Times New Roman"/>
          <w:sz w:val="24"/>
          <w:szCs w:val="24"/>
        </w:rPr>
        <w:t>Alli</w:t>
      </w:r>
      <w:r>
        <w:rPr>
          <w:rFonts w:ascii="Times New Roman" w:hAnsi="Times New Roman" w:cs="Times New Roman"/>
          <w:sz w:val="24"/>
          <w:szCs w:val="24"/>
        </w:rPr>
        <w:t>cin, Alliin and S-</w:t>
      </w:r>
      <w:proofErr w:type="spellStart"/>
      <w:r>
        <w:rPr>
          <w:rFonts w:ascii="Times New Roman" w:hAnsi="Times New Roman" w:cs="Times New Roman"/>
          <w:sz w:val="24"/>
          <w:szCs w:val="24"/>
        </w:rPr>
        <w:t>allylcysteine</w:t>
      </w:r>
      <w:proofErr w:type="spellEnd"/>
      <w:r>
        <w:rPr>
          <w:rFonts w:ascii="Times New Roman" w:hAnsi="Times New Roman" w:cs="Times New Roman"/>
          <w:sz w:val="24"/>
          <w:szCs w:val="24"/>
        </w:rPr>
        <w:t xml:space="preserve">) </w:t>
      </w:r>
      <w:r w:rsidRPr="000D1984">
        <w:rPr>
          <w:rFonts w:ascii="Times New Roman" w:hAnsi="Times New Roman" w:cs="Times New Roman"/>
          <w:sz w:val="24"/>
          <w:szCs w:val="24"/>
        </w:rPr>
        <w:t xml:space="preserve">in scopolamine-induced learning and memory </w:t>
      </w:r>
      <w:r w:rsidR="00F04A91">
        <w:rPr>
          <w:rFonts w:ascii="Times New Roman" w:hAnsi="Times New Roman" w:cs="Times New Roman"/>
          <w:sz w:val="24"/>
          <w:szCs w:val="24"/>
        </w:rPr>
        <w:t>deficit</w:t>
      </w:r>
      <w:r w:rsidRPr="000D1984">
        <w:rPr>
          <w:rFonts w:ascii="Times New Roman" w:hAnsi="Times New Roman" w:cs="Times New Roman"/>
          <w:sz w:val="24"/>
          <w:szCs w:val="24"/>
        </w:rPr>
        <w:t xml:space="preserve"> in rats.</w:t>
      </w:r>
      <w:r w:rsidR="00D52DBF">
        <w:rPr>
          <w:rFonts w:ascii="Times New Roman" w:hAnsi="Times New Roman" w:cs="Times New Roman"/>
          <w:b/>
          <w:bCs/>
          <w:sz w:val="24"/>
          <w:szCs w:val="24"/>
        </w:rPr>
        <w:t xml:space="preserve"> </w:t>
      </w:r>
      <w:r w:rsidRPr="000D1984">
        <w:rPr>
          <w:rFonts w:ascii="Times New Roman" w:hAnsi="Times New Roman" w:cs="Times New Roman"/>
          <w:sz w:val="24"/>
          <w:szCs w:val="24"/>
        </w:rPr>
        <w:t xml:space="preserve">Fifty-six </w:t>
      </w:r>
      <w:proofErr w:type="gramStart"/>
      <w:r w:rsidRPr="000D1984">
        <w:rPr>
          <w:rFonts w:ascii="Times New Roman" w:hAnsi="Times New Roman" w:cs="Times New Roman"/>
          <w:sz w:val="24"/>
          <w:szCs w:val="24"/>
        </w:rPr>
        <w:t>adult</w:t>
      </w:r>
      <w:proofErr w:type="gramEnd"/>
      <w:r w:rsidRPr="000D1984">
        <w:rPr>
          <w:rFonts w:ascii="Times New Roman" w:hAnsi="Times New Roman" w:cs="Times New Roman"/>
          <w:sz w:val="24"/>
          <w:szCs w:val="24"/>
        </w:rPr>
        <w:t xml:space="preserve"> male </w:t>
      </w:r>
      <w:proofErr w:type="spellStart"/>
      <w:r w:rsidRPr="000D1984">
        <w:rPr>
          <w:rFonts w:ascii="Times New Roman" w:hAnsi="Times New Roman" w:cs="Times New Roman"/>
          <w:sz w:val="24"/>
          <w:szCs w:val="24"/>
        </w:rPr>
        <w:t>wistar</w:t>
      </w:r>
      <w:proofErr w:type="spellEnd"/>
      <w:r w:rsidRPr="000D1984">
        <w:rPr>
          <w:rFonts w:ascii="Times New Roman" w:hAnsi="Times New Roman" w:cs="Times New Roman"/>
          <w:sz w:val="24"/>
          <w:szCs w:val="24"/>
        </w:rPr>
        <w:t xml:space="preserve"> rats </w:t>
      </w:r>
      <w:r>
        <w:rPr>
          <w:rFonts w:ascii="Times New Roman" w:hAnsi="Times New Roman" w:cs="Times New Roman"/>
          <w:sz w:val="24"/>
          <w:szCs w:val="24"/>
        </w:rPr>
        <w:t xml:space="preserve">were </w:t>
      </w:r>
      <w:r w:rsidRPr="000D1984">
        <w:rPr>
          <w:rFonts w:ascii="Times New Roman" w:hAnsi="Times New Roman" w:cs="Times New Roman"/>
          <w:sz w:val="24"/>
          <w:szCs w:val="24"/>
        </w:rPr>
        <w:t>assigned into seven groups (n=8)</w:t>
      </w:r>
      <w:r>
        <w:rPr>
          <w:rFonts w:ascii="Times New Roman" w:hAnsi="Times New Roman" w:cs="Times New Roman"/>
          <w:sz w:val="24"/>
          <w:szCs w:val="24"/>
        </w:rPr>
        <w:t xml:space="preserve">. </w:t>
      </w:r>
      <w:r w:rsidRPr="000D1984">
        <w:rPr>
          <w:rFonts w:ascii="Times New Roman" w:hAnsi="Times New Roman" w:cs="Times New Roman"/>
          <w:sz w:val="24"/>
          <w:szCs w:val="24"/>
        </w:rPr>
        <w:t xml:space="preserve">Groups 1, 2 and 4 received distilled water only, </w:t>
      </w:r>
      <w:r>
        <w:rPr>
          <w:rFonts w:ascii="Times New Roman" w:hAnsi="Times New Roman" w:cs="Times New Roman"/>
          <w:sz w:val="24"/>
          <w:szCs w:val="24"/>
        </w:rPr>
        <w:t xml:space="preserve">Scopolamine only, and 200mg/kg of garlic synthetic complex </w:t>
      </w:r>
      <w:r w:rsidRPr="000D1984">
        <w:rPr>
          <w:rFonts w:ascii="Times New Roman" w:hAnsi="Times New Roman" w:cs="Times New Roman"/>
          <w:sz w:val="24"/>
          <w:szCs w:val="24"/>
        </w:rPr>
        <w:t>only</w:t>
      </w:r>
      <w:r>
        <w:rPr>
          <w:rFonts w:ascii="Times New Roman" w:hAnsi="Times New Roman" w:cs="Times New Roman"/>
          <w:sz w:val="24"/>
          <w:szCs w:val="24"/>
        </w:rPr>
        <w:t>,</w:t>
      </w:r>
      <w:r w:rsidRPr="000D1984">
        <w:rPr>
          <w:rFonts w:ascii="Times New Roman" w:hAnsi="Times New Roman" w:cs="Times New Roman"/>
          <w:sz w:val="24"/>
          <w:szCs w:val="24"/>
        </w:rPr>
        <w:t xml:space="preserve"> respectively.</w:t>
      </w:r>
      <w:r>
        <w:rPr>
          <w:rFonts w:ascii="Times New Roman" w:hAnsi="Times New Roman" w:cs="Times New Roman"/>
          <w:sz w:val="24"/>
          <w:szCs w:val="24"/>
        </w:rPr>
        <w:t xml:space="preserve"> Groups 3, 5, 6 and 7 received donepezil (0.07mg/kg), 100mg/kg, 200mg/kg and 300mg/kg of the garlic synthetic complex, respectively. </w:t>
      </w:r>
      <w:r w:rsidRPr="000D1984">
        <w:rPr>
          <w:rFonts w:ascii="Times New Roman" w:hAnsi="Times New Roman" w:cs="Times New Roman"/>
          <w:sz w:val="24"/>
          <w:szCs w:val="24"/>
        </w:rPr>
        <w:t>The effects on learning and memory</w:t>
      </w:r>
      <w:r>
        <w:rPr>
          <w:rFonts w:ascii="Times New Roman" w:hAnsi="Times New Roman" w:cs="Times New Roman"/>
          <w:sz w:val="24"/>
          <w:szCs w:val="24"/>
        </w:rPr>
        <w:t xml:space="preserve"> and also locomotor activity</w:t>
      </w:r>
      <w:r w:rsidRPr="000D1984">
        <w:rPr>
          <w:rFonts w:ascii="Times New Roman" w:hAnsi="Times New Roman" w:cs="Times New Roman"/>
          <w:sz w:val="24"/>
          <w:szCs w:val="24"/>
        </w:rPr>
        <w:t xml:space="preserve"> </w:t>
      </w:r>
      <w:proofErr w:type="gramStart"/>
      <w:r w:rsidRPr="000D1984">
        <w:rPr>
          <w:rFonts w:ascii="Times New Roman" w:hAnsi="Times New Roman" w:cs="Times New Roman"/>
          <w:sz w:val="24"/>
          <w:szCs w:val="24"/>
        </w:rPr>
        <w:t>were</w:t>
      </w:r>
      <w:proofErr w:type="gramEnd"/>
      <w:r w:rsidRPr="000D1984">
        <w:rPr>
          <w:rFonts w:ascii="Times New Roman" w:hAnsi="Times New Roman" w:cs="Times New Roman"/>
          <w:sz w:val="24"/>
          <w:szCs w:val="24"/>
        </w:rPr>
        <w:t xml:space="preserve"> assessed via </w:t>
      </w:r>
      <w:r>
        <w:rPr>
          <w:rFonts w:ascii="Times New Roman" w:hAnsi="Times New Roman" w:cs="Times New Roman"/>
          <w:sz w:val="24"/>
          <w:szCs w:val="24"/>
        </w:rPr>
        <w:t>different behavioral tests</w:t>
      </w:r>
      <w:r w:rsidRPr="000D1984">
        <w:rPr>
          <w:rFonts w:ascii="Times New Roman" w:hAnsi="Times New Roman" w:cs="Times New Roman"/>
          <w:sz w:val="24"/>
          <w:szCs w:val="24"/>
        </w:rPr>
        <w:t xml:space="preserve">. </w:t>
      </w:r>
      <w:r>
        <w:rPr>
          <w:rFonts w:ascii="Times New Roman" w:hAnsi="Times New Roman" w:cs="Times New Roman"/>
          <w:sz w:val="24"/>
          <w:szCs w:val="24"/>
        </w:rPr>
        <w:t xml:space="preserve">After </w:t>
      </w:r>
      <w:r w:rsidRPr="000D1984">
        <w:rPr>
          <w:rFonts w:ascii="Times New Roman" w:hAnsi="Times New Roman" w:cs="Times New Roman"/>
          <w:sz w:val="24"/>
          <w:szCs w:val="24"/>
        </w:rPr>
        <w:t>fourtee</w:t>
      </w:r>
      <w:r>
        <w:rPr>
          <w:rFonts w:ascii="Times New Roman" w:hAnsi="Times New Roman" w:cs="Times New Roman"/>
          <w:sz w:val="24"/>
          <w:szCs w:val="24"/>
        </w:rPr>
        <w:t>n days</w:t>
      </w:r>
      <w:r w:rsidRPr="000D1984">
        <w:rPr>
          <w:rFonts w:ascii="Times New Roman" w:hAnsi="Times New Roman" w:cs="Times New Roman"/>
          <w:sz w:val="24"/>
          <w:szCs w:val="24"/>
        </w:rPr>
        <w:t xml:space="preserve"> trea</w:t>
      </w:r>
      <w:r>
        <w:rPr>
          <w:rFonts w:ascii="Times New Roman" w:hAnsi="Times New Roman" w:cs="Times New Roman"/>
          <w:sz w:val="24"/>
          <w:szCs w:val="24"/>
        </w:rPr>
        <w:t xml:space="preserve">tment, the animals were sacrificed, their </w:t>
      </w:r>
      <w:r w:rsidRPr="000D1984">
        <w:rPr>
          <w:rFonts w:ascii="Times New Roman" w:hAnsi="Times New Roman" w:cs="Times New Roman"/>
          <w:sz w:val="24"/>
          <w:szCs w:val="24"/>
        </w:rPr>
        <w:t xml:space="preserve">brains harvested and hippocampi </w:t>
      </w:r>
      <w:r>
        <w:rPr>
          <w:rFonts w:ascii="Times New Roman" w:hAnsi="Times New Roman" w:cs="Times New Roman"/>
          <w:sz w:val="24"/>
          <w:szCs w:val="24"/>
        </w:rPr>
        <w:t xml:space="preserve">dissected out for examination. </w:t>
      </w:r>
      <w:r w:rsidRPr="000D1984">
        <w:rPr>
          <w:rFonts w:ascii="Times New Roman" w:hAnsi="Times New Roman" w:cs="Times New Roman"/>
          <w:sz w:val="24"/>
          <w:szCs w:val="24"/>
        </w:rPr>
        <w:t xml:space="preserve">The effect of </w:t>
      </w:r>
      <w:r>
        <w:rPr>
          <w:rFonts w:ascii="Times New Roman" w:hAnsi="Times New Roman" w:cs="Times New Roman"/>
          <w:sz w:val="24"/>
          <w:szCs w:val="24"/>
        </w:rPr>
        <w:t xml:space="preserve">each treatment </w:t>
      </w:r>
      <w:r w:rsidRPr="000D1984">
        <w:rPr>
          <w:rFonts w:ascii="Times New Roman" w:hAnsi="Times New Roman" w:cs="Times New Roman"/>
          <w:sz w:val="24"/>
          <w:szCs w:val="24"/>
        </w:rPr>
        <w:t>on the hist</w:t>
      </w:r>
      <w:r>
        <w:rPr>
          <w:rFonts w:ascii="Times New Roman" w:hAnsi="Times New Roman" w:cs="Times New Roman"/>
          <w:sz w:val="24"/>
          <w:szCs w:val="24"/>
        </w:rPr>
        <w:t>oarchitecture of the hippocampi was histologically evaluated, b</w:t>
      </w:r>
      <w:r w:rsidRPr="000D1984">
        <w:rPr>
          <w:rFonts w:ascii="Times New Roman" w:hAnsi="Times New Roman" w:cs="Times New Roman"/>
          <w:sz w:val="24"/>
          <w:szCs w:val="24"/>
        </w:rPr>
        <w:t xml:space="preserve">rain </w:t>
      </w:r>
      <w:proofErr w:type="spellStart"/>
      <w:r>
        <w:rPr>
          <w:rFonts w:ascii="Times New Roman" w:hAnsi="Times New Roman" w:cs="Times New Roman"/>
          <w:sz w:val="24"/>
          <w:szCs w:val="24"/>
        </w:rPr>
        <w:t>AChE</w:t>
      </w:r>
      <w:proofErr w:type="spellEnd"/>
      <w:r w:rsidRPr="000D1984">
        <w:rPr>
          <w:rFonts w:ascii="Times New Roman" w:hAnsi="Times New Roman" w:cs="Times New Roman"/>
          <w:sz w:val="24"/>
          <w:szCs w:val="24"/>
        </w:rPr>
        <w:t xml:space="preserve"> activity was</w:t>
      </w:r>
      <w:r w:rsidR="00F04A91">
        <w:rPr>
          <w:rFonts w:ascii="Times New Roman" w:hAnsi="Times New Roman" w:cs="Times New Roman"/>
          <w:sz w:val="24"/>
          <w:szCs w:val="24"/>
        </w:rPr>
        <w:t xml:space="preserve"> also</w:t>
      </w:r>
      <w:r w:rsidRPr="000D1984">
        <w:rPr>
          <w:rFonts w:ascii="Times New Roman" w:hAnsi="Times New Roman" w:cs="Times New Roman"/>
          <w:sz w:val="24"/>
          <w:szCs w:val="24"/>
        </w:rPr>
        <w:t xml:space="preserve"> measured to evaluate t</w:t>
      </w:r>
      <w:r>
        <w:rPr>
          <w:rFonts w:ascii="Times New Roman" w:hAnsi="Times New Roman" w:cs="Times New Roman"/>
          <w:sz w:val="24"/>
          <w:szCs w:val="24"/>
        </w:rPr>
        <w:t>he central cholinergic system, and MDA and SOD activity</w:t>
      </w:r>
      <w:r w:rsidRPr="000D1984">
        <w:rPr>
          <w:rFonts w:ascii="Times New Roman" w:hAnsi="Times New Roman" w:cs="Times New Roman"/>
          <w:sz w:val="24"/>
          <w:szCs w:val="24"/>
        </w:rPr>
        <w:t xml:space="preserve"> were measured to </w:t>
      </w:r>
      <w:r w:rsidR="00F04A91">
        <w:rPr>
          <w:rFonts w:ascii="Times New Roman" w:hAnsi="Times New Roman" w:cs="Times New Roman"/>
          <w:sz w:val="24"/>
          <w:szCs w:val="24"/>
        </w:rPr>
        <w:t>assess</w:t>
      </w:r>
      <w:r w:rsidRPr="000D1984">
        <w:rPr>
          <w:rFonts w:ascii="Times New Roman" w:hAnsi="Times New Roman" w:cs="Times New Roman"/>
          <w:sz w:val="24"/>
          <w:szCs w:val="24"/>
        </w:rPr>
        <w:t xml:space="preserve"> oxidative stress</w:t>
      </w:r>
      <w:r>
        <w:rPr>
          <w:rFonts w:ascii="Times New Roman" w:hAnsi="Times New Roman" w:cs="Times New Roman"/>
          <w:sz w:val="24"/>
          <w:szCs w:val="24"/>
        </w:rPr>
        <w:t xml:space="preserve"> level</w:t>
      </w:r>
      <w:r w:rsidR="00D52DBF">
        <w:rPr>
          <w:rFonts w:ascii="Times New Roman" w:hAnsi="Times New Roman" w:cs="Times New Roman"/>
          <w:sz w:val="24"/>
          <w:szCs w:val="24"/>
        </w:rPr>
        <w:t xml:space="preserve">. </w:t>
      </w:r>
      <w:r>
        <w:rPr>
          <w:rFonts w:ascii="Times New Roman" w:hAnsi="Times New Roman" w:cs="Times New Roman"/>
          <w:sz w:val="24"/>
          <w:szCs w:val="24"/>
        </w:rPr>
        <w:t xml:space="preserve">The results suggest </w:t>
      </w:r>
      <w:r w:rsidRPr="000D1984">
        <w:rPr>
          <w:rFonts w:ascii="Times New Roman" w:hAnsi="Times New Roman" w:cs="Times New Roman"/>
          <w:sz w:val="24"/>
          <w:szCs w:val="24"/>
        </w:rPr>
        <w:t>significant hippocampal degeneration in</w:t>
      </w:r>
      <w:r>
        <w:rPr>
          <w:rFonts w:ascii="Times New Roman" w:hAnsi="Times New Roman" w:cs="Times New Roman"/>
          <w:sz w:val="24"/>
          <w:szCs w:val="24"/>
        </w:rPr>
        <w:t xml:space="preserve"> rats receiving</w:t>
      </w:r>
      <w:r w:rsidRPr="000D1984">
        <w:rPr>
          <w:rFonts w:ascii="Times New Roman" w:hAnsi="Times New Roman" w:cs="Times New Roman"/>
          <w:sz w:val="24"/>
          <w:szCs w:val="24"/>
        </w:rPr>
        <w:t xml:space="preserve"> Scopolamine</w:t>
      </w:r>
      <w:r>
        <w:rPr>
          <w:rFonts w:ascii="Times New Roman" w:hAnsi="Times New Roman" w:cs="Times New Roman"/>
          <w:sz w:val="24"/>
          <w:szCs w:val="24"/>
        </w:rPr>
        <w:t xml:space="preserve"> only </w:t>
      </w:r>
      <w:r w:rsidRPr="000D1984">
        <w:rPr>
          <w:rFonts w:ascii="Times New Roman" w:hAnsi="Times New Roman" w:cs="Times New Roman"/>
          <w:sz w:val="24"/>
          <w:szCs w:val="24"/>
        </w:rPr>
        <w:t xml:space="preserve">compared </w:t>
      </w:r>
      <w:r>
        <w:rPr>
          <w:rFonts w:ascii="Times New Roman" w:hAnsi="Times New Roman" w:cs="Times New Roman"/>
          <w:sz w:val="24"/>
          <w:szCs w:val="24"/>
        </w:rPr>
        <w:t>to normal group, recovery of the hippocampal histo</w:t>
      </w:r>
      <w:r w:rsidRPr="000D1984">
        <w:rPr>
          <w:rFonts w:ascii="Times New Roman" w:hAnsi="Times New Roman" w:cs="Times New Roman"/>
          <w:sz w:val="24"/>
          <w:szCs w:val="24"/>
        </w:rPr>
        <w:t xml:space="preserve">architecture in rats </w:t>
      </w:r>
      <w:r>
        <w:rPr>
          <w:rFonts w:ascii="Times New Roman" w:hAnsi="Times New Roman" w:cs="Times New Roman"/>
          <w:sz w:val="24"/>
          <w:szCs w:val="24"/>
        </w:rPr>
        <w:t>receiving doses of</w:t>
      </w:r>
      <w:r w:rsidRPr="000D1984">
        <w:rPr>
          <w:rFonts w:ascii="Times New Roman" w:hAnsi="Times New Roman" w:cs="Times New Roman"/>
          <w:sz w:val="24"/>
          <w:szCs w:val="24"/>
        </w:rPr>
        <w:t xml:space="preserve"> </w:t>
      </w:r>
      <w:r>
        <w:rPr>
          <w:rFonts w:ascii="Times New Roman" w:hAnsi="Times New Roman" w:cs="Times New Roman"/>
          <w:sz w:val="24"/>
          <w:szCs w:val="24"/>
        </w:rPr>
        <w:t xml:space="preserve">garlic synthetic </w:t>
      </w:r>
      <w:r>
        <w:rPr>
          <w:rFonts w:ascii="Times New Roman" w:hAnsi="Times New Roman" w:cs="Times New Roman"/>
          <w:sz w:val="24"/>
          <w:szCs w:val="24"/>
        </w:rPr>
        <w:lastRenderedPageBreak/>
        <w:t>complex</w:t>
      </w:r>
      <w:r w:rsidRPr="000D1984">
        <w:rPr>
          <w:rFonts w:ascii="Times New Roman" w:hAnsi="Times New Roman" w:cs="Times New Roman"/>
          <w:sz w:val="24"/>
          <w:szCs w:val="24"/>
        </w:rPr>
        <w:t xml:space="preserve">, and absence of hippocampal degeneration in the normal and positive control groups. Garlic </w:t>
      </w:r>
      <w:r>
        <w:rPr>
          <w:rFonts w:ascii="Times New Roman" w:hAnsi="Times New Roman" w:cs="Times New Roman"/>
          <w:sz w:val="24"/>
          <w:szCs w:val="24"/>
        </w:rPr>
        <w:t>synthetic complex</w:t>
      </w:r>
      <w:r w:rsidRPr="000D1984">
        <w:rPr>
          <w:rFonts w:ascii="Times New Roman" w:hAnsi="Times New Roman" w:cs="Times New Roman"/>
          <w:sz w:val="24"/>
          <w:szCs w:val="24"/>
        </w:rPr>
        <w:t xml:space="preserve"> showed learning and memory enhancing and neuroprotective effects, these may be related to reduction in </w:t>
      </w:r>
      <w:proofErr w:type="spellStart"/>
      <w:r w:rsidRPr="000D1984">
        <w:rPr>
          <w:rFonts w:ascii="Times New Roman" w:hAnsi="Times New Roman" w:cs="Times New Roman"/>
          <w:sz w:val="24"/>
          <w:szCs w:val="24"/>
        </w:rPr>
        <w:t>AChE</w:t>
      </w:r>
      <w:proofErr w:type="spellEnd"/>
      <w:r w:rsidRPr="000D1984">
        <w:rPr>
          <w:rFonts w:ascii="Times New Roman" w:hAnsi="Times New Roman" w:cs="Times New Roman"/>
          <w:sz w:val="24"/>
          <w:szCs w:val="24"/>
        </w:rPr>
        <w:t xml:space="preserve"> </w:t>
      </w:r>
      <w:r>
        <w:rPr>
          <w:rFonts w:ascii="Times New Roman" w:hAnsi="Times New Roman" w:cs="Times New Roman"/>
          <w:sz w:val="24"/>
          <w:szCs w:val="24"/>
        </w:rPr>
        <w:t>and</w:t>
      </w:r>
      <w:r w:rsidRPr="000D1984">
        <w:rPr>
          <w:rFonts w:ascii="Times New Roman" w:hAnsi="Times New Roman" w:cs="Times New Roman"/>
          <w:sz w:val="24"/>
          <w:szCs w:val="24"/>
        </w:rPr>
        <w:t xml:space="preserve"> MDA activity, and increased SOD activity in their hippocampi</w:t>
      </w:r>
      <w:r>
        <w:rPr>
          <w:rFonts w:ascii="Times New Roman" w:hAnsi="Times New Roman" w:cs="Times New Roman"/>
          <w:sz w:val="24"/>
          <w:szCs w:val="24"/>
        </w:rPr>
        <w:t>.</w:t>
      </w:r>
    </w:p>
    <w:p w14:paraId="7086419D" w14:textId="4A05B68E" w:rsidR="00173D27" w:rsidRDefault="00136B49" w:rsidP="00C0045D">
      <w:pPr>
        <w:spacing w:after="0"/>
        <w:rPr>
          <w:rFonts w:ascii="Times New Roman" w:hAnsi="Times New Roman" w:cs="Times New Roman"/>
          <w:b/>
          <w:sz w:val="24"/>
          <w:szCs w:val="24"/>
        </w:rPr>
      </w:pPr>
      <w:r w:rsidRPr="000D1984">
        <w:rPr>
          <w:rFonts w:ascii="Times New Roman" w:hAnsi="Times New Roman" w:cs="Times New Roman"/>
          <w:b/>
          <w:sz w:val="24"/>
          <w:szCs w:val="24"/>
        </w:rPr>
        <w:t>Keywords</w:t>
      </w:r>
      <w:r>
        <w:rPr>
          <w:rFonts w:ascii="Times New Roman" w:hAnsi="Times New Roman" w:cs="Times New Roman"/>
          <w:b/>
          <w:sz w:val="24"/>
          <w:szCs w:val="24"/>
        </w:rPr>
        <w:t>:</w:t>
      </w:r>
      <w:r w:rsidRPr="000D1984">
        <w:rPr>
          <w:rFonts w:ascii="Times New Roman" w:hAnsi="Times New Roman" w:cs="Times New Roman"/>
          <w:b/>
          <w:sz w:val="24"/>
          <w:szCs w:val="24"/>
        </w:rPr>
        <w:t xml:space="preserve"> Al</w:t>
      </w:r>
      <w:r>
        <w:rPr>
          <w:rFonts w:ascii="Times New Roman" w:hAnsi="Times New Roman" w:cs="Times New Roman"/>
          <w:b/>
          <w:sz w:val="24"/>
          <w:szCs w:val="24"/>
        </w:rPr>
        <w:t>licin, Alliin, S-</w:t>
      </w:r>
      <w:proofErr w:type="spellStart"/>
      <w:r>
        <w:rPr>
          <w:rFonts w:ascii="Times New Roman" w:hAnsi="Times New Roman" w:cs="Times New Roman"/>
          <w:b/>
          <w:sz w:val="24"/>
          <w:szCs w:val="24"/>
        </w:rPr>
        <w:t>allylcysteine</w:t>
      </w:r>
      <w:proofErr w:type="spellEnd"/>
      <w:r w:rsidRPr="000D1984">
        <w:rPr>
          <w:rFonts w:ascii="Times New Roman" w:hAnsi="Times New Roman" w:cs="Times New Roman"/>
          <w:b/>
          <w:sz w:val="24"/>
          <w:szCs w:val="24"/>
        </w:rPr>
        <w:t>,</w:t>
      </w:r>
      <w:r>
        <w:rPr>
          <w:rFonts w:ascii="Times New Roman" w:hAnsi="Times New Roman" w:cs="Times New Roman"/>
          <w:b/>
          <w:sz w:val="24"/>
          <w:szCs w:val="24"/>
        </w:rPr>
        <w:t xml:space="preserve"> </w:t>
      </w:r>
      <w:r w:rsidR="00C730AD">
        <w:rPr>
          <w:rFonts w:ascii="Times New Roman" w:hAnsi="Times New Roman" w:cs="Times New Roman"/>
          <w:b/>
          <w:sz w:val="24"/>
          <w:szCs w:val="24"/>
        </w:rPr>
        <w:t>Hippocampus</w:t>
      </w:r>
      <w:r>
        <w:rPr>
          <w:rFonts w:ascii="Times New Roman" w:hAnsi="Times New Roman" w:cs="Times New Roman"/>
          <w:b/>
          <w:sz w:val="24"/>
          <w:szCs w:val="24"/>
        </w:rPr>
        <w:t>, Learning and Memory.</w:t>
      </w:r>
      <w:bookmarkStart w:id="0" w:name="_Toc96601163"/>
    </w:p>
    <w:p w14:paraId="464B2DAE" w14:textId="77777777" w:rsidR="00D52DBF" w:rsidRPr="00D52DBF" w:rsidRDefault="00D52DBF" w:rsidP="00C0045D">
      <w:pPr>
        <w:spacing w:after="0"/>
        <w:rPr>
          <w:rFonts w:ascii="Times New Roman" w:hAnsi="Times New Roman" w:cs="Times New Roman"/>
          <w:b/>
          <w:sz w:val="24"/>
          <w:szCs w:val="24"/>
        </w:rPr>
      </w:pPr>
    </w:p>
    <w:p w14:paraId="73ACC424" w14:textId="25B85BC5" w:rsidR="00A04CD6" w:rsidRPr="00E422D3" w:rsidRDefault="00EC6076" w:rsidP="00C0045D">
      <w:pPr>
        <w:spacing w:after="0"/>
        <w:rPr>
          <w:rFonts w:ascii="Times New Roman" w:hAnsi="Times New Roman" w:cs="Times New Roman"/>
          <w:b/>
          <w:bCs/>
          <w:sz w:val="24"/>
          <w:szCs w:val="24"/>
        </w:rPr>
      </w:pPr>
      <w:r w:rsidRPr="00E422D3">
        <w:rPr>
          <w:rFonts w:ascii="Times New Roman" w:hAnsi="Times New Roman" w:cs="Times New Roman"/>
          <w:b/>
          <w:bCs/>
          <w:sz w:val="24"/>
          <w:szCs w:val="24"/>
        </w:rPr>
        <w:t>INTRODUCTION</w:t>
      </w:r>
      <w:bookmarkEnd w:id="0"/>
    </w:p>
    <w:p w14:paraId="534F1F3B" w14:textId="6A6B0F24" w:rsidR="00A04CD6" w:rsidRPr="00354018"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Learning and memory are the most fundamental and nearly related processes occurring in the brain</w:t>
      </w:r>
      <w:r w:rsidR="00114760">
        <w:rPr>
          <w:rFonts w:ascii="Times New Roman" w:hAnsi="Times New Roman" w:cs="Times New Roman"/>
          <w:sz w:val="24"/>
          <w:szCs w:val="24"/>
        </w:rPr>
        <w:t xml:space="preserve"> (</w:t>
      </w:r>
      <w:proofErr w:type="spellStart"/>
      <w:r w:rsidR="00114760" w:rsidRPr="005A5DFC">
        <w:rPr>
          <w:rFonts w:ascii="Times New Roman" w:hAnsi="Times New Roman" w:cs="Times New Roman"/>
          <w:sz w:val="24"/>
          <w:szCs w:val="24"/>
        </w:rPr>
        <w:t>Radvansky</w:t>
      </w:r>
      <w:proofErr w:type="spellEnd"/>
      <w:r w:rsidR="00114760">
        <w:rPr>
          <w:rFonts w:ascii="Times New Roman" w:hAnsi="Times New Roman" w:cs="Times New Roman"/>
          <w:sz w:val="24"/>
          <w:szCs w:val="24"/>
        </w:rPr>
        <w:t>, 2017)</w:t>
      </w:r>
      <w:r>
        <w:rPr>
          <w:rFonts w:ascii="Times New Roman" w:hAnsi="Times New Roman" w:cs="Times New Roman"/>
          <w:sz w:val="24"/>
          <w:szCs w:val="24"/>
        </w:rPr>
        <w:t>. Memory is one of the vital abilities of individuals to take record of their experiences, preserve the information to adapt their responses to the environment, and retain them over both short and long periods of time. Learning is basically the process of acquiring memory (</w:t>
      </w:r>
      <w:proofErr w:type="spellStart"/>
      <w:r>
        <w:rPr>
          <w:rFonts w:ascii="Times New Roman" w:hAnsi="Times New Roman" w:cs="Times New Roman"/>
          <w:sz w:val="24"/>
          <w:szCs w:val="24"/>
        </w:rPr>
        <w:t>Rajangam</w:t>
      </w:r>
      <w:proofErr w:type="spellEnd"/>
      <w:r>
        <w:rPr>
          <w:rFonts w:ascii="Times New Roman" w:hAnsi="Times New Roman" w:cs="Times New Roman"/>
          <w:sz w:val="24"/>
          <w:szCs w:val="24"/>
        </w:rPr>
        <w:t>, 2018). Amnesia which presents in Alzheimer’s disease, is majorly characterized by loss of memory, interfering with one’s normal activities; it is one of the common causes of dementia, a progressive neurodegenerative disorder associated with loss of neurons in distinct areas of the brain (</w:t>
      </w:r>
      <w:proofErr w:type="spellStart"/>
      <w:r>
        <w:rPr>
          <w:rFonts w:ascii="Times New Roman" w:hAnsi="Times New Roman" w:cs="Times New Roman"/>
          <w:sz w:val="24"/>
          <w:szCs w:val="24"/>
        </w:rPr>
        <w:t>Rajangam</w:t>
      </w:r>
      <w:proofErr w:type="spellEnd"/>
      <w:r>
        <w:rPr>
          <w:rFonts w:ascii="Times New Roman" w:hAnsi="Times New Roman" w:cs="Times New Roman"/>
          <w:sz w:val="24"/>
          <w:szCs w:val="24"/>
        </w:rPr>
        <w:t>, 2018</w:t>
      </w:r>
      <w:r w:rsidR="00016266" w:rsidRPr="00016266">
        <w:rPr>
          <w:rFonts w:ascii="Times New Roman" w:hAnsi="Times New Roman" w:cs="Times New Roman"/>
          <w:sz w:val="24"/>
          <w:szCs w:val="24"/>
        </w:rPr>
        <w:t>)</w:t>
      </w:r>
      <w:r w:rsidRPr="00016266">
        <w:rPr>
          <w:rFonts w:ascii="Times New Roman" w:eastAsia="SimSun" w:hAnsi="Times New Roman" w:cs="Times New Roman"/>
          <w:sz w:val="24"/>
          <w:szCs w:val="24"/>
        </w:rPr>
        <w:t>.</w:t>
      </w:r>
      <w:r>
        <w:rPr>
          <w:rFonts w:ascii="Times New Roman" w:eastAsia="SimSun" w:hAnsi="Times New Roman" w:cs="Times New Roman"/>
          <w:sz w:val="24"/>
          <w:szCs w:val="24"/>
        </w:rPr>
        <w:t xml:space="preserve"> Scopolamine, an anticholinergic drug, can block acetylcholine receptors and lead to a significant increase of acetylcholinesterase level in the hippocampus and cortex (Gil-Yong, </w:t>
      </w:r>
      <w:r>
        <w:rPr>
          <w:rFonts w:ascii="Times New Roman" w:eastAsia="SimSun" w:hAnsi="Times New Roman" w:cs="Times New Roman"/>
          <w:i/>
          <w:iCs/>
          <w:sz w:val="24"/>
          <w:szCs w:val="24"/>
        </w:rPr>
        <w:t>et al.</w:t>
      </w:r>
      <w:r>
        <w:rPr>
          <w:rFonts w:ascii="Times New Roman" w:eastAsia="SimSun" w:hAnsi="Times New Roman" w:cs="Times New Roman"/>
          <w:sz w:val="24"/>
          <w:szCs w:val="24"/>
        </w:rPr>
        <w:t>, 2017). Scopolamine can also increase the accumulation of reac</w:t>
      </w:r>
      <w:r w:rsidR="00354018">
        <w:rPr>
          <w:rFonts w:ascii="Times New Roman" w:eastAsia="SimSun" w:hAnsi="Times New Roman" w:cs="Times New Roman"/>
          <w:sz w:val="24"/>
          <w:szCs w:val="24"/>
        </w:rPr>
        <w:t>tive oxygen species that induce</w:t>
      </w:r>
      <w:r>
        <w:rPr>
          <w:rFonts w:ascii="Times New Roman" w:eastAsia="SimSun" w:hAnsi="Times New Roman" w:cs="Times New Roman"/>
          <w:sz w:val="24"/>
          <w:szCs w:val="24"/>
        </w:rPr>
        <w:t xml:space="preserve"> oxidative stress within the brain, leading to brain cell death, and automatically, memory impairment (</w:t>
      </w:r>
      <w:r>
        <w:rPr>
          <w:rFonts w:ascii="Times New Roman" w:hAnsi="Times New Roman" w:cs="Times New Roman"/>
          <w:sz w:val="24"/>
          <w:szCs w:val="24"/>
        </w:rPr>
        <w:t xml:space="preserve">Fanta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2020). </w:t>
      </w:r>
    </w:p>
    <w:p w14:paraId="1D6DFF5D" w14:textId="2830CF97" w:rsidR="00BD3C2A" w:rsidRDefault="00F04A91" w:rsidP="00C0045D">
      <w:pPr>
        <w:spacing w:after="0" w:line="360" w:lineRule="auto"/>
        <w:jc w:val="both"/>
        <w:rPr>
          <w:rFonts w:ascii="Times New Roman" w:eastAsia="SimSun" w:hAnsi="Times New Roman" w:cs="Times New Roman"/>
          <w:sz w:val="24"/>
          <w:szCs w:val="24"/>
        </w:rPr>
      </w:pPr>
      <w:r>
        <w:rPr>
          <w:rFonts w:ascii="Times New Roman" w:hAnsi="Times New Roman" w:cs="Times New Roman"/>
          <w:sz w:val="24"/>
          <w:szCs w:val="24"/>
        </w:rPr>
        <w:t>Moreover, o</w:t>
      </w:r>
      <w:r w:rsidR="00EC6076">
        <w:rPr>
          <w:rFonts w:ascii="Times New Roman" w:hAnsi="Times New Roman" w:cs="Times New Roman"/>
          <w:sz w:val="24"/>
          <w:szCs w:val="24"/>
        </w:rPr>
        <w:t xml:space="preserve">xidative stress has been proven to lead to cell death via apoptosis and degeneration of cholinergic nervous system, which result in cognitive and memory impairment (Xu </w:t>
      </w:r>
      <w:r w:rsidR="00EC6076">
        <w:rPr>
          <w:rFonts w:ascii="Times New Roman" w:hAnsi="Times New Roman" w:cs="Times New Roman"/>
          <w:i/>
          <w:iCs/>
          <w:sz w:val="24"/>
          <w:szCs w:val="24"/>
        </w:rPr>
        <w:t>et al.,</w:t>
      </w:r>
      <w:r w:rsidR="00EC6076">
        <w:rPr>
          <w:rFonts w:ascii="Times New Roman" w:hAnsi="Times New Roman" w:cs="Times New Roman"/>
          <w:sz w:val="24"/>
          <w:szCs w:val="24"/>
        </w:rPr>
        <w:t xml:space="preserve"> 2016). </w:t>
      </w:r>
      <w:r w:rsidR="00EC6076">
        <w:rPr>
          <w:rFonts w:ascii="Times New Roman" w:eastAsia="SimSun" w:hAnsi="Times New Roman" w:cs="Times New Roman"/>
          <w:sz w:val="24"/>
          <w:szCs w:val="24"/>
        </w:rPr>
        <w:t>Therefore, protecting cholinergic system from functional degeneration and the presence of antioxidants might be serviceable against scopolamine-induced amnesia (</w:t>
      </w:r>
      <w:r w:rsidR="00EC6076">
        <w:rPr>
          <w:rFonts w:ascii="Times New Roman" w:hAnsi="Times New Roman" w:cs="Times New Roman"/>
          <w:sz w:val="24"/>
          <w:szCs w:val="24"/>
        </w:rPr>
        <w:t xml:space="preserve">Fanta </w:t>
      </w:r>
      <w:r w:rsidR="00EC6076">
        <w:rPr>
          <w:rFonts w:ascii="Times New Roman" w:hAnsi="Times New Roman" w:cs="Times New Roman"/>
          <w:i/>
          <w:iCs/>
          <w:sz w:val="24"/>
          <w:szCs w:val="24"/>
        </w:rPr>
        <w:t>et al.</w:t>
      </w:r>
      <w:r w:rsidR="00EC6076">
        <w:rPr>
          <w:rFonts w:ascii="Times New Roman" w:hAnsi="Times New Roman" w:cs="Times New Roman"/>
          <w:sz w:val="24"/>
          <w:szCs w:val="24"/>
        </w:rPr>
        <w:t>, 2020)</w:t>
      </w:r>
      <w:r w:rsidR="00EC6076">
        <w:rPr>
          <w:rFonts w:ascii="Times New Roman" w:eastAsia="SimSun" w:hAnsi="Times New Roman" w:cs="Times New Roman"/>
          <w:sz w:val="24"/>
          <w:szCs w:val="24"/>
        </w:rPr>
        <w:t>.</w:t>
      </w:r>
    </w:p>
    <w:p w14:paraId="1FEA5FF7" w14:textId="236E6F1C" w:rsidR="00A04CD6" w:rsidRPr="00730093" w:rsidRDefault="00730093" w:rsidP="00C0045D">
      <w:pPr>
        <w:spacing w:after="0" w:line="360" w:lineRule="auto"/>
        <w:jc w:val="both"/>
        <w:rPr>
          <w:rFonts w:ascii="Times New Roman" w:eastAsia="SimSun" w:hAnsi="Times New Roman" w:cs="Times New Roman"/>
          <w:sz w:val="24"/>
          <w:szCs w:val="24"/>
        </w:rPr>
      </w:pPr>
      <w:r w:rsidRPr="00730093">
        <w:rPr>
          <w:rFonts w:ascii="Times New Roman" w:hAnsi="Times New Roman" w:cs="Times New Roman"/>
          <w:sz w:val="24"/>
          <w:szCs w:val="24"/>
        </w:rPr>
        <w:t>D</w:t>
      </w:r>
      <w:r w:rsidR="00EC6076" w:rsidRPr="00730093">
        <w:rPr>
          <w:rFonts w:ascii="Times New Roman" w:hAnsi="Times New Roman" w:cs="Times New Roman"/>
          <w:sz w:val="24"/>
          <w:szCs w:val="24"/>
        </w:rPr>
        <w:t>onepezil</w:t>
      </w:r>
      <w:r w:rsidRPr="00730093">
        <w:rPr>
          <w:rFonts w:ascii="Times New Roman" w:hAnsi="Times New Roman" w:cs="Times New Roman"/>
          <w:sz w:val="24"/>
          <w:szCs w:val="24"/>
        </w:rPr>
        <w:t xml:space="preserve"> </w:t>
      </w:r>
      <w:r w:rsidR="00EC6076" w:rsidRPr="00730093">
        <w:rPr>
          <w:rFonts w:ascii="Times New Roman" w:hAnsi="Times New Roman" w:cs="Times New Roman"/>
          <w:sz w:val="24"/>
          <w:szCs w:val="24"/>
        </w:rPr>
        <w:t>is an enzyme blocker that inhibits acetylcholinesterase (</w:t>
      </w:r>
      <w:proofErr w:type="spellStart"/>
      <w:r w:rsidR="00EC6076" w:rsidRPr="00730093">
        <w:rPr>
          <w:rFonts w:ascii="Times New Roman" w:hAnsi="Times New Roman" w:cs="Times New Roman"/>
          <w:sz w:val="24"/>
          <w:szCs w:val="24"/>
        </w:rPr>
        <w:t>AchE</w:t>
      </w:r>
      <w:proofErr w:type="spellEnd"/>
      <w:r w:rsidR="00EC6076" w:rsidRPr="00730093">
        <w:rPr>
          <w:rFonts w:ascii="Times New Roman" w:hAnsi="Times New Roman" w:cs="Times New Roman"/>
          <w:sz w:val="24"/>
          <w:szCs w:val="24"/>
        </w:rPr>
        <w:t>), by restoring the balance of the neurotransmitter acetylcholine in the brain. It does not cure Alzheimer’s disease, but it may improve memory, awareness, learning and ability to function. Donepezil may help compensate for the loss of functioning cholinergic brain cells due to neurodegeneration</w:t>
      </w:r>
      <w:r w:rsidR="00114760" w:rsidRPr="00730093">
        <w:rPr>
          <w:rFonts w:ascii="Times New Roman" w:hAnsi="Times New Roman" w:cs="Times New Roman"/>
          <w:sz w:val="24"/>
          <w:szCs w:val="24"/>
        </w:rPr>
        <w:t xml:space="preserve"> (Knowles, 2006)</w:t>
      </w:r>
      <w:r w:rsidR="00EC6076" w:rsidRPr="00730093">
        <w:rPr>
          <w:rFonts w:ascii="Times New Roman" w:hAnsi="Times New Roman" w:cs="Times New Roman"/>
          <w:sz w:val="24"/>
          <w:szCs w:val="24"/>
        </w:rPr>
        <w:t>.</w:t>
      </w:r>
    </w:p>
    <w:p w14:paraId="2AF78FB9" w14:textId="41AB8A17" w:rsidR="00624323" w:rsidRDefault="00EC6076" w:rsidP="00C0045D">
      <w:pPr>
        <w:spacing w:after="0" w:line="360" w:lineRule="auto"/>
        <w:jc w:val="both"/>
        <w:rPr>
          <w:rFonts w:ascii="Times New Roman" w:hAnsi="Times N" w:cs="Times New Roman"/>
          <w:b/>
          <w:bCs/>
          <w:sz w:val="24"/>
          <w:szCs w:val="24"/>
        </w:rPr>
      </w:pPr>
      <w:r>
        <w:rPr>
          <w:rFonts w:ascii="Times New Roman" w:eastAsia="Times New Roman" w:hAnsi="Times New Roman" w:cs="Times New Roman"/>
          <w:color w:val="121212"/>
          <w:sz w:val="24"/>
          <w:szCs w:val="24"/>
          <w:shd w:val="clear" w:color="auto" w:fill="FFFFFF"/>
          <w:lang w:eastAsia="zh-CN"/>
        </w:rPr>
        <w:t>Garlic (</w:t>
      </w:r>
      <w:r w:rsidR="00730093">
        <w:rPr>
          <w:rFonts w:ascii="Times New Roman" w:eastAsia="Times New Roman" w:hAnsi="Times New Roman" w:cs="Times New Roman"/>
          <w:i/>
          <w:iCs/>
          <w:color w:val="121212"/>
          <w:sz w:val="24"/>
          <w:szCs w:val="24"/>
          <w:shd w:val="clear" w:color="auto" w:fill="FFFFFF"/>
          <w:lang w:eastAsia="zh-CN"/>
        </w:rPr>
        <w:t>Allium s</w:t>
      </w:r>
      <w:r w:rsidRPr="00115288">
        <w:rPr>
          <w:rFonts w:ascii="Times New Roman" w:eastAsia="Times New Roman" w:hAnsi="Times New Roman" w:cs="Times New Roman"/>
          <w:i/>
          <w:iCs/>
          <w:color w:val="121212"/>
          <w:sz w:val="24"/>
          <w:szCs w:val="24"/>
          <w:shd w:val="clear" w:color="auto" w:fill="FFFFFF"/>
          <w:lang w:eastAsia="zh-CN"/>
        </w:rPr>
        <w:t>ativum</w:t>
      </w:r>
      <w:r>
        <w:rPr>
          <w:rFonts w:ascii="Times New Roman" w:eastAsia="Times New Roman" w:hAnsi="Times New Roman" w:cs="Times New Roman"/>
          <w:color w:val="121212"/>
          <w:sz w:val="24"/>
          <w:szCs w:val="24"/>
          <w:shd w:val="clear" w:color="auto" w:fill="FFFFFF"/>
          <w:lang w:eastAsia="zh-CN"/>
        </w:rPr>
        <w:t>) has been widely investigat</w:t>
      </w:r>
      <w:r w:rsidR="00730093">
        <w:rPr>
          <w:rFonts w:ascii="Times New Roman" w:eastAsia="Times New Roman" w:hAnsi="Times New Roman" w:cs="Times New Roman"/>
          <w:color w:val="121212"/>
          <w:sz w:val="24"/>
          <w:szCs w:val="24"/>
          <w:shd w:val="clear" w:color="auto" w:fill="FFFFFF"/>
          <w:lang w:eastAsia="zh-CN"/>
        </w:rPr>
        <w:t xml:space="preserve">ed for its health benefits </w:t>
      </w:r>
      <w:r>
        <w:rPr>
          <w:rFonts w:ascii="Times New Roman" w:eastAsia="Times New Roman" w:hAnsi="Times New Roman" w:cs="Times New Roman"/>
          <w:color w:val="121212"/>
          <w:sz w:val="24"/>
          <w:szCs w:val="24"/>
          <w:shd w:val="clear" w:color="auto" w:fill="FFFFFF"/>
          <w:lang w:eastAsia="zh-CN"/>
        </w:rPr>
        <w:t xml:space="preserve">based on its different powerful </w:t>
      </w:r>
      <w:r w:rsidR="00BD3C2A">
        <w:rPr>
          <w:rFonts w:ascii="Times New Roman" w:eastAsia="Times New Roman" w:hAnsi="Times New Roman" w:cs="Times New Roman"/>
          <w:color w:val="121212"/>
          <w:sz w:val="24"/>
          <w:szCs w:val="24"/>
          <w:shd w:val="clear" w:color="auto" w:fill="FFFFFF"/>
          <w:lang w:eastAsia="zh-CN"/>
        </w:rPr>
        <w:t>effects;</w:t>
      </w:r>
      <w:r>
        <w:rPr>
          <w:rFonts w:ascii="Times New Roman" w:eastAsia="Times New Roman" w:hAnsi="Times New Roman" w:cs="Times New Roman"/>
          <w:color w:val="121212"/>
          <w:sz w:val="24"/>
          <w:szCs w:val="24"/>
          <w:shd w:val="clear" w:color="auto" w:fill="FFFFFF"/>
          <w:lang w:eastAsia="zh-CN"/>
        </w:rPr>
        <w:t xml:space="preserve"> it is considered as one of the best disease preventive foods. Several studies have demonstrated the antioxidant properties of garlic and its different preparations including Aged Garlic</w:t>
      </w:r>
      <w:r w:rsidR="00730093">
        <w:rPr>
          <w:rFonts w:ascii="Times New Roman" w:eastAsia="Times New Roman" w:hAnsi="Times New Roman" w:cs="Times New Roman"/>
          <w:color w:val="121212"/>
          <w:sz w:val="24"/>
          <w:szCs w:val="24"/>
          <w:shd w:val="clear" w:color="auto" w:fill="FFFFFF"/>
          <w:lang w:eastAsia="zh-CN"/>
        </w:rPr>
        <w:t xml:space="preserve"> Extract (AGE)</w:t>
      </w:r>
      <w:r w:rsidR="00BD3C2A">
        <w:rPr>
          <w:rFonts w:ascii="Times New Roman" w:eastAsia="Times New Roman" w:hAnsi="Times New Roman" w:cs="Times New Roman"/>
          <w:color w:val="121212"/>
          <w:sz w:val="24"/>
          <w:szCs w:val="24"/>
          <w:shd w:val="clear" w:color="auto" w:fill="FFFFFF"/>
          <w:lang w:eastAsia="zh-CN"/>
        </w:rPr>
        <w:t xml:space="preserve"> and S-</w:t>
      </w:r>
      <w:proofErr w:type="spellStart"/>
      <w:r w:rsidR="00BD3C2A">
        <w:rPr>
          <w:rFonts w:ascii="Times New Roman" w:eastAsia="Times New Roman" w:hAnsi="Times New Roman" w:cs="Times New Roman"/>
          <w:color w:val="121212"/>
          <w:sz w:val="24"/>
          <w:szCs w:val="24"/>
          <w:shd w:val="clear" w:color="auto" w:fill="FFFFFF"/>
          <w:lang w:eastAsia="zh-CN"/>
        </w:rPr>
        <w:t>allylcysteine</w:t>
      </w:r>
      <w:proofErr w:type="spellEnd"/>
      <w:r>
        <w:rPr>
          <w:rFonts w:ascii="Times New Roman" w:eastAsia="Times New Roman" w:hAnsi="Times New Roman" w:cs="Times New Roman"/>
          <w:color w:val="121212"/>
          <w:sz w:val="24"/>
          <w:szCs w:val="24"/>
          <w:shd w:val="clear" w:color="auto" w:fill="FFFFFF"/>
          <w:lang w:eastAsia="zh-CN"/>
        </w:rPr>
        <w:t xml:space="preserve"> (SAC), a bioactive and bioavailable component in garlic preparations have been shown in a number of </w:t>
      </w:r>
      <w:r w:rsidRPr="00730093">
        <w:rPr>
          <w:rFonts w:ascii="Times New Roman" w:eastAsia="Times New Roman" w:hAnsi="Times New Roman" w:cs="Times New Roman"/>
          <w:i/>
          <w:color w:val="121212"/>
          <w:sz w:val="24"/>
          <w:szCs w:val="24"/>
          <w:shd w:val="clear" w:color="auto" w:fill="FFFFFF"/>
          <w:lang w:eastAsia="zh-CN"/>
        </w:rPr>
        <w:t>in vitro</w:t>
      </w:r>
      <w:r>
        <w:rPr>
          <w:rFonts w:ascii="Times New Roman" w:eastAsia="Times New Roman" w:hAnsi="Times New Roman" w:cs="Times New Roman"/>
          <w:color w:val="121212"/>
          <w:sz w:val="24"/>
          <w:szCs w:val="24"/>
          <w:shd w:val="clear" w:color="auto" w:fill="FFFFFF"/>
          <w:lang w:eastAsia="zh-CN"/>
        </w:rPr>
        <w:t xml:space="preserve"> studies to protect neuronal cells against beta-</w:t>
      </w:r>
      <w:r>
        <w:rPr>
          <w:rFonts w:ascii="Times New Roman" w:eastAsia="Times New Roman" w:hAnsi="Times New Roman" w:cs="Times New Roman"/>
          <w:color w:val="121212"/>
          <w:sz w:val="24"/>
          <w:szCs w:val="24"/>
          <w:shd w:val="clear" w:color="auto" w:fill="FFFFFF"/>
          <w:lang w:eastAsia="zh-CN"/>
        </w:rPr>
        <w:lastRenderedPageBreak/>
        <w:t>amyloid (A</w:t>
      </w:r>
      <w:r w:rsidR="00115288">
        <w:rPr>
          <w:rFonts w:ascii="Times New Roman" w:eastAsia="Times New Roman" w:hAnsi="Times New Roman" w:cs="Times New Roman"/>
          <w:color w:val="121212"/>
          <w:sz w:val="24"/>
          <w:szCs w:val="24"/>
          <w:shd w:val="clear" w:color="auto" w:fill="FFFFFF"/>
          <w:lang w:eastAsia="zh-CN"/>
        </w:rPr>
        <w:t>β</w:t>
      </w:r>
      <w:r>
        <w:rPr>
          <w:rFonts w:ascii="Times New Roman" w:eastAsia="Times New Roman" w:hAnsi="Times New Roman" w:cs="Times New Roman"/>
          <w:color w:val="121212"/>
          <w:sz w:val="24"/>
          <w:szCs w:val="24"/>
          <w:shd w:val="clear" w:color="auto" w:fill="FFFFFF"/>
          <w:lang w:eastAsia="zh-CN"/>
        </w:rPr>
        <w:t>) toxicity and apoptosis. Thus</w:t>
      </w:r>
      <w:r w:rsidR="00BD3C2A">
        <w:rPr>
          <w:rFonts w:ascii="Times New Roman" w:eastAsia="Times New Roman" w:hAnsi="Times New Roman" w:cs="Times New Roman"/>
          <w:color w:val="121212"/>
          <w:sz w:val="24"/>
          <w:szCs w:val="24"/>
          <w:shd w:val="clear" w:color="auto" w:fill="FFFFFF"/>
          <w:lang w:eastAsia="zh-CN"/>
        </w:rPr>
        <w:t>,</w:t>
      </w:r>
      <w:r>
        <w:rPr>
          <w:rFonts w:ascii="Times New Roman" w:eastAsia="Times New Roman" w:hAnsi="Times New Roman" w:cs="Times New Roman"/>
          <w:color w:val="121212"/>
          <w:sz w:val="24"/>
          <w:szCs w:val="24"/>
          <w:shd w:val="clear" w:color="auto" w:fill="FFFFFF"/>
          <w:lang w:eastAsia="zh-CN"/>
        </w:rPr>
        <w:t xml:space="preserve"> the broad range of anti-atherogenic, antioxidant and anti-apoptotic protection afforded by garlic may be extended to its neuroprotective action, helping to reduce the risk of dementia, including vascular dementia and AD (Farooqui &amp; Farooqui, 2018). </w:t>
      </w:r>
      <w:r w:rsidR="00115288">
        <w:rPr>
          <w:rFonts w:ascii="Times New Roman" w:hAnsi="Times New Roman" w:cs="Times New Roman"/>
          <w:sz w:val="24"/>
          <w:szCs w:val="24"/>
        </w:rPr>
        <w:t>Hence,</w:t>
      </w:r>
      <w:r w:rsidR="00730093">
        <w:rPr>
          <w:rFonts w:ascii="Times New Roman" w:hAnsi="Times New Roman" w:cs="Times New Roman"/>
          <w:sz w:val="24"/>
          <w:szCs w:val="24"/>
        </w:rPr>
        <w:t xml:space="preserve"> this study aimed to investigate the differential effects of garlic synthetic complex in experimental neurotoxicity.</w:t>
      </w:r>
    </w:p>
    <w:p w14:paraId="6882E3CF" w14:textId="1EB74B73" w:rsidR="00A04CD6" w:rsidRPr="00200FAC" w:rsidRDefault="00EC6076" w:rsidP="00C0045D">
      <w:pPr>
        <w:pStyle w:val="Heading1"/>
        <w:spacing w:before="0" w:after="0"/>
        <w:rPr>
          <w:b/>
        </w:rPr>
      </w:pPr>
      <w:bookmarkStart w:id="1" w:name="_Toc96601196"/>
      <w:r w:rsidRPr="00200FAC">
        <w:rPr>
          <w:b/>
        </w:rPr>
        <w:t>MATERIALS AND METHODS</w:t>
      </w:r>
      <w:bookmarkEnd w:id="1"/>
    </w:p>
    <w:p w14:paraId="415520C7" w14:textId="348E71F7" w:rsidR="00A04CD6" w:rsidRDefault="00EC6076" w:rsidP="00C0045D">
      <w:pPr>
        <w:pStyle w:val="Heading1"/>
        <w:spacing w:before="0" w:after="0"/>
        <w:rPr>
          <w:b/>
        </w:rPr>
      </w:pPr>
      <w:bookmarkStart w:id="2" w:name="_Toc296132519"/>
      <w:bookmarkStart w:id="3" w:name="_Toc96601198"/>
      <w:r>
        <w:rPr>
          <w:b/>
        </w:rPr>
        <w:t xml:space="preserve">Ethical </w:t>
      </w:r>
      <w:bookmarkEnd w:id="2"/>
      <w:r w:rsidR="00200FAC">
        <w:rPr>
          <w:b/>
        </w:rPr>
        <w:t>Considerations</w:t>
      </w:r>
      <w:bookmarkEnd w:id="3"/>
    </w:p>
    <w:p w14:paraId="2EB7B009" w14:textId="77777777" w:rsidR="00730093" w:rsidRDefault="00730093" w:rsidP="00730093">
      <w:pPr>
        <w:autoSpaceDE w:val="0"/>
        <w:autoSpaceDN w:val="0"/>
        <w:adjustRightInd w:val="0"/>
        <w:spacing w:after="0" w:line="360" w:lineRule="auto"/>
        <w:jc w:val="both"/>
        <w:rPr>
          <w:rFonts w:ascii="Times New Roman" w:hAnsi="Times New Roman" w:cs="Times New Roman"/>
          <w:sz w:val="24"/>
          <w:szCs w:val="24"/>
        </w:rPr>
      </w:pPr>
      <w:bookmarkStart w:id="4" w:name="_Toc96601200"/>
      <w:r>
        <w:rPr>
          <w:rFonts w:ascii="Times New Roman" w:hAnsi="Times New Roman" w:cs="Times New Roman"/>
          <w:sz w:val="24"/>
          <w:szCs w:val="24"/>
        </w:rPr>
        <w:t>All procedures involving animals in this study conformed to the guiding principles for research involving animals as recommended by the declaration of Helsinki and the guiding principles in the care and use of animals (National Research Council, 2011) and were approved by the Departmental Committee on the use and care of animals.</w:t>
      </w:r>
    </w:p>
    <w:p w14:paraId="485CA931" w14:textId="57B6E639" w:rsidR="00A04CD6" w:rsidRPr="00200FAC" w:rsidRDefault="00EC6076" w:rsidP="00C0045D">
      <w:pPr>
        <w:pStyle w:val="Heading1"/>
        <w:spacing w:before="0" w:after="0"/>
        <w:rPr>
          <w:b/>
        </w:rPr>
      </w:pPr>
      <w:r w:rsidRPr="00200FAC">
        <w:rPr>
          <w:b/>
        </w:rPr>
        <w:t>Experimental Animals</w:t>
      </w:r>
      <w:bookmarkEnd w:id="4"/>
    </w:p>
    <w:p w14:paraId="25D3997D" w14:textId="77777777" w:rsidR="00A04CD6" w:rsidRPr="00200FAC"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total of 56 male </w:t>
      </w:r>
      <w:proofErr w:type="spellStart"/>
      <w:r>
        <w:rPr>
          <w:rFonts w:ascii="Times New Roman" w:hAnsi="Times New Roman" w:cs="Times New Roman"/>
          <w:sz w:val="24"/>
          <w:szCs w:val="24"/>
        </w:rPr>
        <w:t>wistar</w:t>
      </w:r>
      <w:proofErr w:type="spellEnd"/>
      <w:r>
        <w:rPr>
          <w:rFonts w:ascii="Times New Roman" w:hAnsi="Times New Roman" w:cs="Times New Roman"/>
          <w:sz w:val="24"/>
          <w:szCs w:val="24"/>
        </w:rPr>
        <w:t xml:space="preserve"> rats (210 </w:t>
      </w:r>
      <w:r>
        <w:rPr>
          <w:rFonts w:ascii="Times New Roman" w:hAnsi="Times New Roman" w:cs="Times New Roman"/>
          <w:sz w:val="24"/>
          <w:szCs w:val="24"/>
          <w:u w:val="single"/>
        </w:rPr>
        <w:t>+</w:t>
      </w:r>
      <w:r>
        <w:rPr>
          <w:rFonts w:ascii="Times New Roman" w:hAnsi="Times New Roman" w:cs="Times New Roman"/>
          <w:sz w:val="24"/>
          <w:szCs w:val="24"/>
        </w:rPr>
        <w:t xml:space="preserve"> 40g) were obtained from the Animal House in the University of Medical Sciences, Ondo. Animals were maintained under standard environmental conditions (12:12 hour light-dark cycle) at the Animal House. All animals had free access to standard feed and water </w:t>
      </w:r>
      <w:r>
        <w:rPr>
          <w:rFonts w:ascii="Times New Roman" w:hAnsi="Times New Roman" w:cs="Times New Roman"/>
          <w:i/>
          <w:iCs/>
          <w:sz w:val="24"/>
          <w:szCs w:val="24"/>
        </w:rPr>
        <w:t xml:space="preserve">ad libitum. </w:t>
      </w:r>
      <w:r>
        <w:rPr>
          <w:rFonts w:ascii="Times New Roman" w:hAnsi="Times New Roman" w:cs="Times New Roman"/>
          <w:sz w:val="24"/>
          <w:szCs w:val="24"/>
        </w:rPr>
        <w:t>The experiments were performed to minimize animal suffering in accordance with the internationally accepted principles for laboratory animal use and care, as found in the European community guidelines (ECC Directive of 1986;86/609/ECC).</w:t>
      </w:r>
    </w:p>
    <w:p w14:paraId="41B41E56" w14:textId="54147CC1" w:rsidR="00A04CD6" w:rsidRPr="00200FAC" w:rsidRDefault="00EC6076" w:rsidP="00C0045D">
      <w:pPr>
        <w:pStyle w:val="Heading1"/>
        <w:spacing w:before="0" w:after="0"/>
        <w:rPr>
          <w:b/>
        </w:rPr>
      </w:pPr>
      <w:bookmarkStart w:id="5" w:name="_Toc96601201"/>
      <w:r w:rsidRPr="00200FAC">
        <w:rPr>
          <w:b/>
        </w:rPr>
        <w:t>Experimental Design</w:t>
      </w:r>
      <w:bookmarkEnd w:id="5"/>
    </w:p>
    <w:p w14:paraId="35FC9F7C" w14:textId="269E5337" w:rsidR="00A04CD6" w:rsidRDefault="00730093"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 male albino W</w:t>
      </w:r>
      <w:r w:rsidR="00EC6076">
        <w:rPr>
          <w:rFonts w:ascii="Times New Roman" w:hAnsi="Times New Roman" w:cs="Times New Roman"/>
          <w:sz w:val="24"/>
          <w:szCs w:val="24"/>
        </w:rPr>
        <w:t xml:space="preserve">istar rats were randomly assigned to seven groups of eight animals each. Group 1 was used for normal control, receiving only water orally. Group 2 was used for negative control, where the rats received distilled water and Scopolamine. Group 3 served as positive </w:t>
      </w:r>
      <w:r w:rsidR="00200FAC">
        <w:rPr>
          <w:rFonts w:ascii="Times New Roman" w:hAnsi="Times New Roman" w:cs="Times New Roman"/>
          <w:sz w:val="24"/>
          <w:szCs w:val="24"/>
        </w:rPr>
        <w:t>control which was</w:t>
      </w:r>
      <w:r w:rsidR="00EC6076">
        <w:rPr>
          <w:rFonts w:ascii="Times New Roman" w:hAnsi="Times New Roman" w:cs="Times New Roman"/>
          <w:sz w:val="24"/>
          <w:szCs w:val="24"/>
        </w:rPr>
        <w:t xml:space="preserve"> given Donepezil, and Scopolamine. Group 4 animals were given</w:t>
      </w:r>
      <w:r w:rsidR="00606F87">
        <w:rPr>
          <w:rFonts w:ascii="Times New Roman" w:hAnsi="Times New Roman" w:cs="Times New Roman"/>
          <w:sz w:val="24"/>
          <w:szCs w:val="24"/>
        </w:rPr>
        <w:t xml:space="preserve"> the</w:t>
      </w:r>
      <w:r w:rsidR="00EC6076">
        <w:rPr>
          <w:rFonts w:ascii="Times New Roman" w:hAnsi="Times New Roman" w:cs="Times New Roman"/>
          <w:sz w:val="24"/>
          <w:szCs w:val="24"/>
        </w:rPr>
        <w:t xml:space="preserve"> garlic </w:t>
      </w:r>
      <w:r w:rsidR="00606F87">
        <w:rPr>
          <w:rFonts w:ascii="Times New Roman" w:hAnsi="Times New Roman" w:cs="Times New Roman"/>
          <w:sz w:val="24"/>
          <w:szCs w:val="24"/>
        </w:rPr>
        <w:t>synthetic complex, AAS</w:t>
      </w:r>
      <w:r w:rsidR="00EC6076">
        <w:rPr>
          <w:rFonts w:ascii="Times New Roman" w:hAnsi="Times New Roman" w:cs="Times New Roman"/>
          <w:sz w:val="24"/>
          <w:szCs w:val="24"/>
        </w:rPr>
        <w:t xml:space="preserve"> (200mg/kg) only. Groups 5,6 and 7 served as the test groups which received </w:t>
      </w:r>
      <w:r w:rsidR="00606F87">
        <w:rPr>
          <w:rFonts w:ascii="Times New Roman" w:hAnsi="Times New Roman" w:cs="Times New Roman"/>
          <w:sz w:val="24"/>
          <w:szCs w:val="24"/>
        </w:rPr>
        <w:t>AAS</w:t>
      </w:r>
      <w:r w:rsidR="00EC6076">
        <w:rPr>
          <w:rFonts w:ascii="Times New Roman" w:hAnsi="Times New Roman" w:cs="Times New Roman"/>
          <w:sz w:val="24"/>
          <w:szCs w:val="24"/>
        </w:rPr>
        <w:t xml:space="preserve"> (100mg/kg, 200mg/kg and 300mg/kg respectively) orally, and after 30minutes, Scopolamine (1mg/kg) was administered intraperitoneally. All the dozing </w:t>
      </w:r>
      <w:r w:rsidR="00606F87">
        <w:rPr>
          <w:rFonts w:ascii="Times New Roman" w:hAnsi="Times New Roman" w:cs="Times New Roman"/>
          <w:sz w:val="24"/>
          <w:szCs w:val="24"/>
        </w:rPr>
        <w:t>was</w:t>
      </w:r>
      <w:r w:rsidR="00EC6076">
        <w:rPr>
          <w:rFonts w:ascii="Times New Roman" w:hAnsi="Times New Roman" w:cs="Times New Roman"/>
          <w:sz w:val="24"/>
          <w:szCs w:val="24"/>
        </w:rPr>
        <w:t xml:space="preserve"> done for a period of 14</w:t>
      </w:r>
      <w:r w:rsidR="00606F87">
        <w:rPr>
          <w:rFonts w:ascii="Times New Roman" w:hAnsi="Times New Roman" w:cs="Times New Roman"/>
          <w:sz w:val="24"/>
          <w:szCs w:val="24"/>
        </w:rPr>
        <w:t xml:space="preserve"> </w:t>
      </w:r>
      <w:r w:rsidR="00EC6076">
        <w:rPr>
          <w:rFonts w:ascii="Times New Roman" w:hAnsi="Times New Roman" w:cs="Times New Roman"/>
          <w:sz w:val="24"/>
          <w:szCs w:val="24"/>
        </w:rPr>
        <w:t xml:space="preserve">days. </w:t>
      </w:r>
      <w:r w:rsidR="00606F87">
        <w:rPr>
          <w:rFonts w:ascii="Times New Roman" w:hAnsi="Times New Roman" w:cs="Times New Roman"/>
          <w:sz w:val="24"/>
          <w:szCs w:val="24"/>
        </w:rPr>
        <w:t>Behavioral</w:t>
      </w:r>
      <w:r w:rsidR="00EC6076">
        <w:rPr>
          <w:rFonts w:ascii="Times New Roman" w:hAnsi="Times New Roman" w:cs="Times New Roman"/>
          <w:sz w:val="24"/>
          <w:szCs w:val="24"/>
        </w:rPr>
        <w:t xml:space="preserve"> studies such as Y-Maze Test and Novel Object Recognition Test, Open field Test and Elevated Plus Maze Test were carried out on day 7 to monitor the effects of the drugs and on day 14 before they were sacrificed.</w:t>
      </w:r>
    </w:p>
    <w:p w14:paraId="7A1BCFEF" w14:textId="206F3477" w:rsidR="00A04CD6" w:rsidRPr="00200FAC" w:rsidRDefault="00EC6076" w:rsidP="00C0045D">
      <w:pPr>
        <w:pStyle w:val="Heading1"/>
        <w:spacing w:before="0" w:after="0"/>
        <w:rPr>
          <w:b/>
        </w:rPr>
      </w:pPr>
      <w:bookmarkStart w:id="6" w:name="_Toc96601203"/>
      <w:r w:rsidRPr="00200FAC">
        <w:rPr>
          <w:b/>
        </w:rPr>
        <w:lastRenderedPageBreak/>
        <w:t>Preparation of Drugs Used</w:t>
      </w:r>
      <w:bookmarkEnd w:id="6"/>
    </w:p>
    <w:p w14:paraId="1804FDE3" w14:textId="77777777"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200mg of Scopolamine hydrobromide was diluted in 1litre of boiling water, making a working concentration of 0.2mg/ml and it was administered at a standard dose of 1mg/kg.</w:t>
      </w:r>
    </w:p>
    <w:p w14:paraId="128CAB49" w14:textId="0CEDF9EB" w:rsidR="003D4A59" w:rsidRDefault="003D4A59"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5mg of Donepezil Hydrochloride was diluted in 100ml of water to make a working concentration of 0.05mg/ml, and it as administered at 0.07mg/kg.</w:t>
      </w:r>
    </w:p>
    <w:p w14:paraId="0C49C95D" w14:textId="7DC8CF53" w:rsidR="00016266" w:rsidRDefault="00016266" w:rsidP="000162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Garlic Synthetic Complex containing </w:t>
      </w:r>
      <w:proofErr w:type="spellStart"/>
      <w:r>
        <w:rPr>
          <w:rFonts w:ascii="Times New Roman" w:hAnsi="Times New Roman" w:cs="Times New Roman"/>
          <w:sz w:val="24"/>
          <w:szCs w:val="24"/>
        </w:rPr>
        <w:t>Allin</w:t>
      </w:r>
      <w:proofErr w:type="spellEnd"/>
      <w:r>
        <w:rPr>
          <w:rFonts w:ascii="Times New Roman" w:hAnsi="Times New Roman" w:cs="Times New Roman"/>
          <w:sz w:val="24"/>
          <w:szCs w:val="24"/>
        </w:rPr>
        <w:t>, Allicin and S-</w:t>
      </w:r>
      <w:proofErr w:type="spellStart"/>
      <w:r>
        <w:rPr>
          <w:rFonts w:ascii="Times New Roman" w:hAnsi="Times New Roman" w:cs="Times New Roman"/>
          <w:sz w:val="24"/>
          <w:szCs w:val="24"/>
        </w:rPr>
        <w:t>allylcysteine</w:t>
      </w:r>
      <w:proofErr w:type="spellEnd"/>
      <w:r>
        <w:rPr>
          <w:rFonts w:ascii="Times New Roman" w:hAnsi="Times New Roman" w:cs="Times New Roman"/>
          <w:sz w:val="24"/>
          <w:szCs w:val="24"/>
        </w:rPr>
        <w:t xml:space="preserve"> at doses of AAS 100mg/kg </w:t>
      </w:r>
      <w:proofErr w:type="spellStart"/>
      <w:proofErr w:type="gramStart"/>
      <w:r>
        <w:rPr>
          <w:rFonts w:ascii="Times New Roman" w:hAnsi="Times New Roman" w:cs="Times New Roman"/>
          <w:sz w:val="24"/>
          <w:szCs w:val="24"/>
        </w:rPr>
        <w:t>p.o</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200mg/kg </w:t>
      </w:r>
      <w:proofErr w:type="spellStart"/>
      <w:r>
        <w:rPr>
          <w:rFonts w:ascii="Times New Roman" w:hAnsi="Times New Roman" w:cs="Times New Roman"/>
          <w:sz w:val="24"/>
          <w:szCs w:val="24"/>
        </w:rPr>
        <w:t>p.o</w:t>
      </w:r>
      <w:proofErr w:type="spellEnd"/>
      <w:r>
        <w:rPr>
          <w:rFonts w:ascii="Times New Roman" w:hAnsi="Times New Roman" w:cs="Times New Roman"/>
          <w:sz w:val="24"/>
          <w:szCs w:val="24"/>
        </w:rPr>
        <w:t xml:space="preserve"> and 300mg/kg </w:t>
      </w:r>
      <w:proofErr w:type="spellStart"/>
      <w:r>
        <w:rPr>
          <w:rFonts w:ascii="Times New Roman" w:hAnsi="Times New Roman" w:cs="Times New Roman"/>
          <w:sz w:val="24"/>
          <w:szCs w:val="24"/>
        </w:rPr>
        <w:t>p.o</w:t>
      </w:r>
      <w:proofErr w:type="spellEnd"/>
      <w:r>
        <w:rPr>
          <w:rFonts w:ascii="Times New Roman" w:hAnsi="Times New Roman" w:cs="Times New Roman"/>
          <w:sz w:val="24"/>
          <w:szCs w:val="24"/>
        </w:rPr>
        <w:t xml:space="preserve"> respectively.</w:t>
      </w:r>
    </w:p>
    <w:p w14:paraId="58022BA9" w14:textId="5F3E3D12" w:rsidR="00A04CD6" w:rsidRPr="00200FAC" w:rsidRDefault="00EC6076" w:rsidP="00C0045D">
      <w:pPr>
        <w:pStyle w:val="Heading1"/>
        <w:spacing w:before="0" w:after="0"/>
        <w:rPr>
          <w:b/>
        </w:rPr>
      </w:pPr>
      <w:bookmarkStart w:id="7" w:name="_Toc96601205"/>
      <w:r w:rsidRPr="00200FAC">
        <w:rPr>
          <w:b/>
        </w:rPr>
        <w:t>Method of Induction of Learning and Memory Impairment</w:t>
      </w:r>
      <w:bookmarkEnd w:id="7"/>
    </w:p>
    <w:p w14:paraId="6651DC0B" w14:textId="77777777" w:rsidR="00A04CD6" w:rsidRDefault="00EC6076" w:rsidP="00C0045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Scopolamine is used to model cognitive dysfunction and learning and memory impairment in normal, healthy rats. Scopolamine was administered using an insulin syringe and it was injected intraperitoneally.</w:t>
      </w:r>
      <w:r w:rsidR="00200FAC">
        <w:rPr>
          <w:rFonts w:ascii="Times New Roman" w:hAnsi="Times New Roman" w:cs="Times New Roman"/>
          <w:bCs/>
          <w:sz w:val="24"/>
          <w:szCs w:val="24"/>
        </w:rPr>
        <w:tab/>
      </w:r>
    </w:p>
    <w:p w14:paraId="6D73702E" w14:textId="408272A3" w:rsidR="00A04CD6" w:rsidRPr="00200FAC" w:rsidRDefault="00EC6076" w:rsidP="00C0045D">
      <w:pPr>
        <w:pStyle w:val="Heading1"/>
        <w:spacing w:before="0" w:after="0"/>
        <w:rPr>
          <w:b/>
        </w:rPr>
      </w:pPr>
      <w:bookmarkStart w:id="8" w:name="_Toc96601206"/>
      <w:r w:rsidRPr="00200FAC">
        <w:rPr>
          <w:b/>
        </w:rPr>
        <w:t>Preparation of Subcellular Fractions.</w:t>
      </w:r>
      <w:bookmarkEnd w:id="8"/>
    </w:p>
    <w:p w14:paraId="00A37AEB" w14:textId="77777777"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animals were sacrificed with their brains (hippocampus) obtained for analysis, harvested brains were quickly excised, rinsed in normal saline, stored in a plain tube and weighed. The hippocampus was quickly dissected from brain for examination. They were</w:t>
      </w:r>
      <w:r w:rsidR="00606F87">
        <w:rPr>
          <w:rFonts w:ascii="Times New Roman" w:hAnsi="Times New Roman" w:cs="Times New Roman"/>
          <w:sz w:val="24"/>
          <w:szCs w:val="24"/>
        </w:rPr>
        <w:t xml:space="preserve"> homogenized with phosphate buf</w:t>
      </w:r>
      <w:r>
        <w:rPr>
          <w:rFonts w:ascii="Times New Roman" w:hAnsi="Times New Roman" w:cs="Times New Roman"/>
          <w:sz w:val="24"/>
          <w:szCs w:val="24"/>
        </w:rPr>
        <w:t xml:space="preserve">fer. </w:t>
      </w:r>
    </w:p>
    <w:p w14:paraId="1AAF338F" w14:textId="6774BA0B" w:rsidR="00A04CD6" w:rsidRPr="00200FAC" w:rsidRDefault="00EC6076" w:rsidP="00C0045D">
      <w:pPr>
        <w:pStyle w:val="Heading1"/>
        <w:spacing w:before="0" w:after="0"/>
        <w:rPr>
          <w:b/>
        </w:rPr>
      </w:pPr>
      <w:bookmarkStart w:id="9" w:name="_Toc96601207"/>
      <w:r w:rsidRPr="00200FAC">
        <w:rPr>
          <w:b/>
        </w:rPr>
        <w:t>Acetylcholinesterase (</w:t>
      </w:r>
      <w:proofErr w:type="spellStart"/>
      <w:r w:rsidRPr="00200FAC">
        <w:rPr>
          <w:b/>
        </w:rPr>
        <w:t>AchE</w:t>
      </w:r>
      <w:proofErr w:type="spellEnd"/>
      <w:r w:rsidRPr="00200FAC">
        <w:rPr>
          <w:b/>
        </w:rPr>
        <w:t xml:space="preserve">) </w:t>
      </w:r>
      <w:proofErr w:type="spellStart"/>
      <w:r w:rsidRPr="00200FAC">
        <w:rPr>
          <w:b/>
        </w:rPr>
        <w:t>Actvity</w:t>
      </w:r>
      <w:bookmarkEnd w:id="9"/>
      <w:proofErr w:type="spellEnd"/>
    </w:p>
    <w:p w14:paraId="4E59B28A" w14:textId="77777777" w:rsidR="00A04CD6" w:rsidRPr="000F0669" w:rsidRDefault="00EC6076" w:rsidP="00C0045D">
      <w:pPr>
        <w:autoSpaceDE w:val="0"/>
        <w:autoSpaceDN w:val="0"/>
        <w:adjustRightInd w:val="0"/>
        <w:spacing w:after="0" w:line="360" w:lineRule="auto"/>
        <w:jc w:val="both"/>
        <w:rPr>
          <w:rFonts w:ascii="Times New Roman" w:hAnsi="Times New Roman" w:cs="Times New Roman"/>
          <w:b/>
          <w:sz w:val="24"/>
          <w:szCs w:val="24"/>
        </w:rPr>
      </w:pPr>
      <w:r>
        <w:rPr>
          <w:rFonts w:ascii="Times New Roman" w:eastAsia="Times New Roman" w:hAnsi="Times New Roman" w:cs="Times New Roman"/>
          <w:color w:val="131413"/>
          <w:sz w:val="24"/>
          <w:szCs w:val="24"/>
        </w:rPr>
        <w:t>The amount</w:t>
      </w:r>
      <w:r w:rsidR="000F0669">
        <w:rPr>
          <w:rFonts w:ascii="Times New Roman" w:eastAsia="Times New Roman" w:hAnsi="Times New Roman" w:cs="Times New Roman"/>
          <w:color w:val="131413"/>
          <w:sz w:val="24"/>
          <w:szCs w:val="24"/>
        </w:rPr>
        <w:t xml:space="preserve"> </w:t>
      </w:r>
      <w:r>
        <w:rPr>
          <w:rFonts w:ascii="Times New Roman" w:eastAsia="Times New Roman" w:hAnsi="Times New Roman" w:cs="Times New Roman"/>
          <w:color w:val="131413"/>
          <w:sz w:val="24"/>
          <w:szCs w:val="24"/>
        </w:rPr>
        <w:t>of</w:t>
      </w:r>
      <w:r w:rsidR="000F0669">
        <w:rPr>
          <w:rFonts w:ascii="Times New Roman" w:eastAsia="Times New Roman" w:hAnsi="Times New Roman" w:cs="Times New Roman"/>
          <w:color w:val="131413"/>
          <w:sz w:val="24"/>
          <w:szCs w:val="24"/>
        </w:rPr>
        <w:t xml:space="preserve"> </w:t>
      </w:r>
      <w:r>
        <w:rPr>
          <w:rFonts w:ascii="Times New Roman" w:eastAsia="Times New Roman" w:hAnsi="Times New Roman" w:cs="Times New Roman"/>
          <w:color w:val="131413"/>
          <w:sz w:val="24"/>
          <w:szCs w:val="24"/>
        </w:rPr>
        <w:t>acetylcholinesterase was estimated by the method</w:t>
      </w:r>
      <w:r w:rsidR="000F0669">
        <w:rPr>
          <w:rFonts w:ascii="Times New Roman" w:eastAsia="Times New Roman" w:hAnsi="Times New Roman" w:cs="Times New Roman"/>
          <w:color w:val="131413"/>
          <w:sz w:val="24"/>
          <w:szCs w:val="24"/>
        </w:rPr>
        <w:t xml:space="preserve"> </w:t>
      </w:r>
      <w:r>
        <w:rPr>
          <w:rFonts w:ascii="Times New Roman" w:eastAsia="Times New Roman" w:hAnsi="Times New Roman" w:cs="Times New Roman"/>
          <w:color w:val="131413"/>
          <w:sz w:val="24"/>
          <w:szCs w:val="24"/>
        </w:rPr>
        <w:t>described by Ellman. For the estimation of the acetylcholinesterase</w:t>
      </w:r>
      <w:r w:rsidR="000F0669">
        <w:rPr>
          <w:rFonts w:ascii="Times New Roman" w:eastAsia="Times New Roman" w:hAnsi="Times New Roman" w:cs="Times New Roman"/>
          <w:color w:val="131413"/>
          <w:sz w:val="24"/>
          <w:szCs w:val="24"/>
        </w:rPr>
        <w:t xml:space="preserve"> </w:t>
      </w:r>
      <w:r>
        <w:rPr>
          <w:rFonts w:ascii="Times New Roman" w:eastAsia="Times New Roman" w:hAnsi="Times New Roman" w:cs="Times New Roman"/>
          <w:color w:val="131413"/>
          <w:sz w:val="24"/>
          <w:szCs w:val="24"/>
        </w:rPr>
        <w:t xml:space="preserve">activity, 20 </w:t>
      </w:r>
      <w:proofErr w:type="spellStart"/>
      <w:r>
        <w:rPr>
          <w:rFonts w:ascii="Times New Roman" w:eastAsia="Times New Roman" w:hAnsi="Times New Roman" w:cs="Times New Roman"/>
          <w:i/>
          <w:iCs/>
          <w:color w:val="131413"/>
          <w:sz w:val="24"/>
          <w:szCs w:val="24"/>
        </w:rPr>
        <w:t>μ</w:t>
      </w:r>
      <w:r>
        <w:rPr>
          <w:rFonts w:ascii="Times New Roman" w:eastAsia="Times New Roman" w:hAnsi="Times New Roman" w:cs="Times New Roman"/>
          <w:color w:val="131413"/>
          <w:sz w:val="24"/>
          <w:szCs w:val="24"/>
        </w:rPr>
        <w:t>l</w:t>
      </w:r>
      <w:proofErr w:type="spellEnd"/>
      <w:r>
        <w:rPr>
          <w:rFonts w:ascii="Times New Roman" w:eastAsia="Times New Roman" w:hAnsi="Times New Roman" w:cs="Times New Roman"/>
          <w:color w:val="131413"/>
          <w:sz w:val="24"/>
          <w:szCs w:val="24"/>
        </w:rPr>
        <w:t xml:space="preserve"> of 0.1M Tris-HCl buffer (pH8.0) is introduced, 3 ml of Ellman’s reagent (DTNB) in </w:t>
      </w:r>
      <w:proofErr w:type="spellStart"/>
      <w:r>
        <w:rPr>
          <w:rFonts w:ascii="Times New Roman" w:eastAsia="Times New Roman" w:hAnsi="Times New Roman" w:cs="Times New Roman"/>
          <w:color w:val="131413"/>
          <w:sz w:val="24"/>
          <w:szCs w:val="24"/>
        </w:rPr>
        <w:t>alltubes</w:t>
      </w:r>
      <w:proofErr w:type="spellEnd"/>
      <w:r>
        <w:rPr>
          <w:rFonts w:ascii="Times New Roman" w:eastAsia="Times New Roman" w:hAnsi="Times New Roman" w:cs="Times New Roman"/>
          <w:color w:val="131413"/>
          <w:sz w:val="24"/>
          <w:szCs w:val="24"/>
        </w:rPr>
        <w:t xml:space="preserve"> (blank and assays), and 100 </w:t>
      </w:r>
      <w:proofErr w:type="spellStart"/>
      <w:r>
        <w:rPr>
          <w:rFonts w:ascii="Times New Roman" w:eastAsia="Times New Roman" w:hAnsi="Times New Roman" w:cs="Times New Roman"/>
          <w:i/>
          <w:iCs/>
          <w:color w:val="131413"/>
          <w:sz w:val="24"/>
          <w:szCs w:val="24"/>
        </w:rPr>
        <w:t>μ</w:t>
      </w:r>
      <w:r>
        <w:rPr>
          <w:rFonts w:ascii="Times New Roman" w:eastAsia="Times New Roman" w:hAnsi="Times New Roman" w:cs="Times New Roman"/>
          <w:color w:val="131413"/>
          <w:sz w:val="24"/>
          <w:szCs w:val="24"/>
        </w:rPr>
        <w:t>l</w:t>
      </w:r>
      <w:proofErr w:type="spellEnd"/>
      <w:r>
        <w:rPr>
          <w:rFonts w:ascii="Times New Roman" w:eastAsia="Times New Roman" w:hAnsi="Times New Roman" w:cs="Times New Roman"/>
          <w:color w:val="131413"/>
          <w:sz w:val="24"/>
          <w:szCs w:val="24"/>
        </w:rPr>
        <w:t xml:space="preserve"> of brain homogenate</w:t>
      </w:r>
      <w:r w:rsidR="000F0669">
        <w:rPr>
          <w:rFonts w:ascii="Times New Roman" w:eastAsia="Times New Roman" w:hAnsi="Times New Roman" w:cs="Times New Roman"/>
          <w:color w:val="131413"/>
          <w:sz w:val="24"/>
          <w:szCs w:val="24"/>
        </w:rPr>
        <w:t xml:space="preserve"> </w:t>
      </w:r>
      <w:r>
        <w:rPr>
          <w:rFonts w:ascii="Times New Roman" w:eastAsia="Times New Roman" w:hAnsi="Times New Roman" w:cs="Times New Roman"/>
          <w:color w:val="131413"/>
          <w:sz w:val="24"/>
          <w:szCs w:val="24"/>
        </w:rPr>
        <w:t>in test tubes. After rapid homogenization at room temperature,</w:t>
      </w:r>
      <w:r w:rsidR="00187304">
        <w:rPr>
          <w:rFonts w:ascii="Times New Roman" w:eastAsia="Times New Roman" w:hAnsi="Times New Roman" w:cs="Times New Roman"/>
          <w:color w:val="131413"/>
          <w:sz w:val="24"/>
          <w:szCs w:val="24"/>
        </w:rPr>
        <w:t xml:space="preserve"> </w:t>
      </w:r>
      <w:r>
        <w:rPr>
          <w:rFonts w:ascii="Times New Roman" w:eastAsia="Times New Roman" w:hAnsi="Times New Roman" w:cs="Times New Roman"/>
          <w:color w:val="131413"/>
          <w:sz w:val="24"/>
          <w:szCs w:val="24"/>
        </w:rPr>
        <w:t>the absorbance was read at 412nm after 30 sec and 90 sec against the blank.</w:t>
      </w:r>
    </w:p>
    <w:p w14:paraId="6223494F" w14:textId="479E89BF" w:rsidR="00A04CD6" w:rsidRPr="000F0669" w:rsidRDefault="00EC6076" w:rsidP="00C0045D">
      <w:pPr>
        <w:pStyle w:val="Heading1"/>
        <w:spacing w:before="0" w:after="0"/>
        <w:rPr>
          <w:b/>
        </w:rPr>
      </w:pPr>
      <w:bookmarkStart w:id="10" w:name="_Toc96601208"/>
      <w:r w:rsidRPr="000F0669">
        <w:rPr>
          <w:b/>
        </w:rPr>
        <w:t>Antioxidant Assay for Hippocampal Damage.</w:t>
      </w:r>
      <w:bookmarkEnd w:id="10"/>
    </w:p>
    <w:p w14:paraId="7EC056E1" w14:textId="1F3BA5F9" w:rsidR="00A04CD6" w:rsidRPr="000F0669" w:rsidRDefault="00EC6076" w:rsidP="00C0045D">
      <w:pPr>
        <w:pStyle w:val="Heading1"/>
        <w:spacing w:before="0" w:after="0"/>
        <w:rPr>
          <w:b/>
        </w:rPr>
      </w:pPr>
      <w:bookmarkStart w:id="11" w:name="_Toc96601209"/>
      <w:r w:rsidRPr="000F0669">
        <w:rPr>
          <w:b/>
        </w:rPr>
        <w:t>Superoxide Dismutase (SOD) Activity</w:t>
      </w:r>
      <w:bookmarkEnd w:id="11"/>
    </w:p>
    <w:p w14:paraId="33D1E741" w14:textId="255639F3" w:rsidR="00A04CD6" w:rsidRPr="00CC1617"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Superoxide dismutase (SOD) is an intracellular enzyme that converts superoxide radicals into hydrogen peroxide and molecula</w:t>
      </w:r>
      <w:r w:rsidR="00BD68FB">
        <w:rPr>
          <w:rFonts w:ascii="Times New Roman" w:hAnsi="Times New Roman" w:cs="Times New Roman"/>
          <w:sz w:val="24"/>
          <w:szCs w:val="24"/>
        </w:rPr>
        <w:t>r oxygen. It</w:t>
      </w:r>
      <w:r>
        <w:rPr>
          <w:rFonts w:ascii="Times New Roman" w:hAnsi="Times New Roman" w:cs="Times New Roman"/>
          <w:sz w:val="24"/>
          <w:szCs w:val="24"/>
        </w:rPr>
        <w:t xml:space="preserve">s activity is determined by its ability to inhibit the auto-oxidation of epinephrine at pH 10.2 monitored by the increase in absorbable at 480nm as described by </w:t>
      </w:r>
      <w:proofErr w:type="spellStart"/>
      <w:r w:rsidR="00114760" w:rsidRPr="00114760">
        <w:rPr>
          <w:rFonts w:ascii="Times New Roman" w:hAnsi="Times New Roman" w:cs="Times New Roman"/>
          <w:sz w:val="24"/>
          <w:szCs w:val="24"/>
        </w:rPr>
        <w:t>Misra</w:t>
      </w:r>
      <w:proofErr w:type="spellEnd"/>
      <w:r w:rsidR="00114760">
        <w:rPr>
          <w:rFonts w:ascii="Times New Roman" w:hAnsi="Times New Roman" w:cs="Times New Roman"/>
          <w:sz w:val="24"/>
          <w:szCs w:val="24"/>
        </w:rPr>
        <w:t xml:space="preserve"> </w:t>
      </w:r>
      <w:r w:rsidRPr="00114760">
        <w:rPr>
          <w:rFonts w:ascii="Times New Roman" w:hAnsi="Times New Roman" w:cs="Times New Roman"/>
          <w:sz w:val="24"/>
          <w:szCs w:val="24"/>
        </w:rPr>
        <w:t xml:space="preserve">and </w:t>
      </w:r>
      <w:proofErr w:type="spellStart"/>
      <w:r w:rsidRPr="00114760">
        <w:rPr>
          <w:rFonts w:ascii="Times New Roman" w:hAnsi="Times New Roman" w:cs="Times New Roman"/>
          <w:sz w:val="24"/>
          <w:szCs w:val="24"/>
        </w:rPr>
        <w:t>Fri</w:t>
      </w:r>
      <w:r w:rsidR="00BD68FB" w:rsidRPr="00114760">
        <w:rPr>
          <w:rFonts w:ascii="Times New Roman" w:hAnsi="Times New Roman" w:cs="Times New Roman"/>
          <w:sz w:val="24"/>
          <w:szCs w:val="24"/>
        </w:rPr>
        <w:t>dovich</w:t>
      </w:r>
      <w:proofErr w:type="spellEnd"/>
      <w:r w:rsidR="00BD68FB" w:rsidRPr="00114760">
        <w:rPr>
          <w:rFonts w:ascii="Times New Roman" w:hAnsi="Times New Roman" w:cs="Times New Roman"/>
          <w:sz w:val="24"/>
          <w:szCs w:val="24"/>
        </w:rPr>
        <w:t xml:space="preserve"> in 1972.</w:t>
      </w:r>
      <w:r w:rsidR="00BD68FB">
        <w:rPr>
          <w:rFonts w:ascii="Times New Roman" w:hAnsi="Times New Roman" w:cs="Times New Roman"/>
          <w:sz w:val="24"/>
          <w:szCs w:val="24"/>
        </w:rPr>
        <w:t xml:space="preserve"> The tissues were homogenized to physiological saline (1:4 tissues to homogenate) using a homogenizer and centrifuged at 4000g for 20. SOD activity was measured using the method based on </w:t>
      </w:r>
      <w:proofErr w:type="spellStart"/>
      <w:r w:rsidR="00BD68FB">
        <w:rPr>
          <w:rFonts w:ascii="Times New Roman" w:hAnsi="Times New Roman" w:cs="Times New Roman"/>
          <w:sz w:val="24"/>
          <w:szCs w:val="24"/>
        </w:rPr>
        <w:t>nitro</w:t>
      </w:r>
      <w:r w:rsidR="00CC1617">
        <w:rPr>
          <w:rFonts w:ascii="Times New Roman" w:hAnsi="Times New Roman" w:cs="Times New Roman"/>
          <w:sz w:val="24"/>
          <w:szCs w:val="24"/>
        </w:rPr>
        <w:t>blue</w:t>
      </w:r>
      <w:proofErr w:type="spellEnd"/>
      <w:r w:rsidR="00CC1617">
        <w:rPr>
          <w:rFonts w:ascii="Times New Roman" w:hAnsi="Times New Roman" w:cs="Times New Roman"/>
          <w:sz w:val="24"/>
          <w:szCs w:val="24"/>
        </w:rPr>
        <w:t xml:space="preserve"> tetrazolium reduction rate. One unit of SOD </w:t>
      </w:r>
      <w:r w:rsidR="00CC1617">
        <w:rPr>
          <w:rFonts w:ascii="Times New Roman" w:hAnsi="Times New Roman" w:cs="Times New Roman"/>
          <w:sz w:val="24"/>
          <w:szCs w:val="24"/>
        </w:rPr>
        <w:lastRenderedPageBreak/>
        <w:t xml:space="preserve">activity was expressed as the amount of </w:t>
      </w:r>
      <w:proofErr w:type="spellStart"/>
      <w:r w:rsidR="00CC1617">
        <w:rPr>
          <w:rFonts w:ascii="Times New Roman" w:hAnsi="Times New Roman" w:cs="Times New Roman"/>
          <w:sz w:val="24"/>
          <w:szCs w:val="24"/>
        </w:rPr>
        <w:t>enxyme</w:t>
      </w:r>
      <w:proofErr w:type="spellEnd"/>
      <w:r w:rsidR="00CC1617">
        <w:rPr>
          <w:rFonts w:ascii="Times New Roman" w:hAnsi="Times New Roman" w:cs="Times New Roman"/>
          <w:sz w:val="24"/>
          <w:szCs w:val="24"/>
        </w:rPr>
        <w:t xml:space="preserve"> that causes 50% inhibition in the </w:t>
      </w:r>
      <w:proofErr w:type="spellStart"/>
      <w:r w:rsidR="00CC1617">
        <w:rPr>
          <w:rFonts w:ascii="Times New Roman" w:hAnsi="Times New Roman" w:cs="Times New Roman"/>
          <w:sz w:val="24"/>
          <w:szCs w:val="24"/>
        </w:rPr>
        <w:t>nitroblue</w:t>
      </w:r>
      <w:proofErr w:type="spellEnd"/>
      <w:r w:rsidR="00CC1617">
        <w:rPr>
          <w:rFonts w:ascii="Times New Roman" w:hAnsi="Times New Roman" w:cs="Times New Roman"/>
          <w:sz w:val="24"/>
          <w:szCs w:val="24"/>
        </w:rPr>
        <w:t xml:space="preserve"> tetrazolium reaction rate (</w:t>
      </w:r>
      <w:proofErr w:type="spellStart"/>
      <w:r w:rsidR="00CC1617">
        <w:rPr>
          <w:rFonts w:ascii="Times New Roman" w:hAnsi="Times New Roman" w:cs="Times New Roman"/>
          <w:sz w:val="24"/>
          <w:szCs w:val="24"/>
        </w:rPr>
        <w:t>Durak</w:t>
      </w:r>
      <w:proofErr w:type="spellEnd"/>
      <w:r w:rsidR="00CC1617">
        <w:rPr>
          <w:rFonts w:ascii="Times New Roman" w:hAnsi="Times New Roman" w:cs="Times New Roman"/>
          <w:sz w:val="24"/>
          <w:szCs w:val="24"/>
        </w:rPr>
        <w:t xml:space="preserve"> </w:t>
      </w:r>
      <w:r w:rsidR="00CC1617">
        <w:rPr>
          <w:rFonts w:ascii="Times New Roman" w:hAnsi="Times New Roman" w:cs="Times New Roman"/>
          <w:i/>
          <w:sz w:val="24"/>
          <w:szCs w:val="24"/>
        </w:rPr>
        <w:t>et al.,</w:t>
      </w:r>
      <w:r w:rsidR="00CC1617">
        <w:rPr>
          <w:rFonts w:ascii="Times New Roman" w:hAnsi="Times New Roman" w:cs="Times New Roman"/>
          <w:sz w:val="24"/>
          <w:szCs w:val="24"/>
        </w:rPr>
        <w:t xml:space="preserve"> 1996).</w:t>
      </w:r>
    </w:p>
    <w:p w14:paraId="16A189A6" w14:textId="4E5AF18F" w:rsidR="00A04CD6" w:rsidRPr="000F0669" w:rsidRDefault="00EC6076" w:rsidP="00C0045D">
      <w:pPr>
        <w:pStyle w:val="Heading1"/>
        <w:spacing w:before="0" w:after="0"/>
        <w:rPr>
          <w:b/>
        </w:rPr>
      </w:pPr>
      <w:bookmarkStart w:id="12" w:name="_Toc96601210"/>
      <w:r w:rsidRPr="000F0669">
        <w:rPr>
          <w:b/>
        </w:rPr>
        <w:t>Malondialdehyde (MDA) Activity</w:t>
      </w:r>
      <w:bookmarkEnd w:id="12"/>
    </w:p>
    <w:p w14:paraId="4AE75375" w14:textId="67A64C86" w:rsidR="00A04CD6" w:rsidRPr="001358FF" w:rsidRDefault="00115288" w:rsidP="001358FF">
      <w:pPr>
        <w:tabs>
          <w:tab w:val="left" w:pos="420"/>
          <w:tab w:val="left" w:pos="840"/>
          <w:tab w:val="left" w:pos="1260"/>
          <w:tab w:val="left" w:pos="1680"/>
          <w:tab w:val="left" w:pos="2100"/>
          <w:tab w:val="left" w:pos="2520"/>
          <w:tab w:val="left" w:pos="2940"/>
          <w:tab w:val="left" w:pos="50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r w:rsidR="00EC6076">
        <w:rPr>
          <w:rFonts w:ascii="Times New Roman" w:eastAsia="Times New Roman" w:hAnsi="Times New Roman" w:cs="Times New Roman"/>
          <w:sz w:val="24"/>
          <w:szCs w:val="24"/>
        </w:rPr>
        <w:t xml:space="preserve"> MDA assay was performed</w:t>
      </w:r>
      <w:r w:rsidR="000F0669">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 xml:space="preserve">according to the protocol described by </w:t>
      </w:r>
      <w:r w:rsidR="00EC6076" w:rsidRPr="00114760">
        <w:rPr>
          <w:rFonts w:ascii="Times New Roman" w:eastAsia="Times New Roman" w:hAnsi="Times New Roman" w:cs="Times New Roman"/>
          <w:sz w:val="24"/>
          <w:szCs w:val="24"/>
        </w:rPr>
        <w:t>Wilbur et al</w:t>
      </w:r>
      <w:r w:rsidR="00EC6076">
        <w:rPr>
          <w:rFonts w:ascii="Times New Roman" w:eastAsia="Times New Roman" w:hAnsi="Times New Roman" w:cs="Times New Roman"/>
          <w:sz w:val="24"/>
          <w:szCs w:val="24"/>
        </w:rPr>
        <w:t>.</w:t>
      </w:r>
      <w:r w:rsidR="00114760">
        <w:rPr>
          <w:rFonts w:ascii="Times New Roman" w:eastAsia="Times New Roman" w:hAnsi="Times New Roman" w:cs="Times New Roman"/>
          <w:sz w:val="24"/>
          <w:szCs w:val="24"/>
        </w:rPr>
        <w:t xml:space="preserve"> (1943)</w:t>
      </w:r>
      <w:r w:rsidR="00EC6076">
        <w:rPr>
          <w:rFonts w:ascii="Times New Roman" w:eastAsia="Times New Roman" w:hAnsi="Times New Roman" w:cs="Times New Roman"/>
          <w:sz w:val="24"/>
          <w:szCs w:val="24"/>
        </w:rPr>
        <w:t xml:space="preserve"> with some modifications. For this assay, 500 ml of</w:t>
      </w:r>
      <w:r w:rsidR="00BD68FB">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 xml:space="preserve">homogenate was introduced in the test tubes and 500 </w:t>
      </w:r>
      <w:proofErr w:type="spellStart"/>
      <w:r w:rsidR="00EC6076">
        <w:rPr>
          <w:rFonts w:ascii="Times New Roman" w:eastAsia="Times New Roman" w:hAnsi="Times New Roman" w:cs="Times New Roman"/>
          <w:sz w:val="24"/>
          <w:szCs w:val="24"/>
        </w:rPr>
        <w:t>μl</w:t>
      </w:r>
      <w:proofErr w:type="spellEnd"/>
      <w:r w:rsidR="00EC6076">
        <w:rPr>
          <w:rFonts w:ascii="Times New Roman" w:eastAsia="Times New Roman" w:hAnsi="Times New Roman" w:cs="Times New Roman"/>
          <w:sz w:val="24"/>
          <w:szCs w:val="24"/>
        </w:rPr>
        <w:t xml:space="preserve"> of</w:t>
      </w:r>
      <w:r w:rsidR="00BD68FB">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Tris-HCl buffer (50 mM, pH 7,4) in the control tube. In each</w:t>
      </w:r>
      <w:r w:rsidR="00BD68FB">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 xml:space="preserve">tube, 250 ml of trichloroacetic acid (TCA) 20% and 500 </w:t>
      </w:r>
      <w:proofErr w:type="spellStart"/>
      <w:r w:rsidR="00EC6076">
        <w:rPr>
          <w:rFonts w:ascii="Times New Roman" w:eastAsia="Times New Roman" w:hAnsi="Times New Roman" w:cs="Times New Roman"/>
          <w:sz w:val="24"/>
          <w:szCs w:val="24"/>
        </w:rPr>
        <w:t>μl</w:t>
      </w:r>
      <w:proofErr w:type="spellEnd"/>
      <w:r w:rsidR="00EC6076">
        <w:rPr>
          <w:rFonts w:ascii="Times New Roman" w:eastAsia="Times New Roman" w:hAnsi="Times New Roman" w:cs="Times New Roman"/>
          <w:sz w:val="24"/>
          <w:szCs w:val="24"/>
        </w:rPr>
        <w:t xml:space="preserve"> of</w:t>
      </w:r>
      <w:r w:rsidR="00BD68FB">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TBA 0.67% were added. The tubes were closed with glass</w:t>
      </w:r>
      <w:r w:rsidR="00BD68FB">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beads and then incubated in water bath for 10 min at 90°C.They were then left in room temperature for cooling before</w:t>
      </w:r>
      <w:r w:rsidR="00BD68FB">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being centrifuged at 3000 rpm for 15 minutes. The supernatant</w:t>
      </w:r>
      <w:r w:rsidR="00BD68FB">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 xml:space="preserve">was piped, and the absorbance was read with a </w:t>
      </w:r>
      <w:r w:rsidR="00BD68FB">
        <w:rPr>
          <w:rFonts w:ascii="Times New Roman" w:eastAsia="Times New Roman" w:hAnsi="Times New Roman" w:cs="Times New Roman"/>
          <w:sz w:val="24"/>
          <w:szCs w:val="24"/>
        </w:rPr>
        <w:t>spectrophotometer at</w:t>
      </w:r>
      <w:r w:rsidR="00EC6076">
        <w:rPr>
          <w:rFonts w:ascii="Times New Roman" w:eastAsia="Times New Roman" w:hAnsi="Times New Roman" w:cs="Times New Roman"/>
          <w:sz w:val="24"/>
          <w:szCs w:val="24"/>
        </w:rPr>
        <w:t xml:space="preserve"> 530nm against the control. The concentration</w:t>
      </w:r>
      <w:r w:rsidR="00BD68FB">
        <w:rPr>
          <w:rFonts w:ascii="Times New Roman" w:eastAsia="Times New Roman" w:hAnsi="Times New Roman" w:cs="Times New Roman"/>
          <w:sz w:val="24"/>
          <w:szCs w:val="24"/>
        </w:rPr>
        <w:t xml:space="preserve"> </w:t>
      </w:r>
      <w:r w:rsidR="00EC6076">
        <w:rPr>
          <w:rFonts w:ascii="Times New Roman" w:eastAsia="Times New Roman" w:hAnsi="Times New Roman" w:cs="Times New Roman"/>
          <w:sz w:val="24"/>
          <w:szCs w:val="24"/>
        </w:rPr>
        <w:t>of MDA in mol/g was determined using the formula of Beer-Lambert using the molar extinction coefficient 1:56 × 105mmol-1cm-1</w:t>
      </w:r>
      <w:r w:rsidR="00187304">
        <w:rPr>
          <w:rFonts w:ascii="Times New Roman" w:eastAsia="Times New Roman" w:hAnsi="Times New Roman" w:cs="Times New Roman"/>
          <w:sz w:val="24"/>
          <w:szCs w:val="24"/>
        </w:rPr>
        <w:t xml:space="preserve"> (</w:t>
      </w:r>
      <w:proofErr w:type="spellStart"/>
      <w:r w:rsidR="00187304">
        <w:rPr>
          <w:rFonts w:ascii="Times New Roman" w:eastAsia="Times New Roman" w:hAnsi="Times New Roman" w:cs="Times New Roman"/>
          <w:sz w:val="24"/>
          <w:szCs w:val="24"/>
        </w:rPr>
        <w:t>Ohkawa</w:t>
      </w:r>
      <w:proofErr w:type="spellEnd"/>
      <w:r w:rsidR="00187304">
        <w:rPr>
          <w:rFonts w:ascii="Times New Roman" w:eastAsia="Times New Roman" w:hAnsi="Times New Roman" w:cs="Times New Roman"/>
          <w:sz w:val="24"/>
          <w:szCs w:val="24"/>
        </w:rPr>
        <w:t xml:space="preserve"> </w:t>
      </w:r>
      <w:r w:rsidR="00187304">
        <w:rPr>
          <w:rFonts w:ascii="Times New Roman" w:eastAsia="Times New Roman" w:hAnsi="Times New Roman" w:cs="Times New Roman"/>
          <w:i/>
          <w:sz w:val="24"/>
          <w:szCs w:val="24"/>
        </w:rPr>
        <w:t>et al.</w:t>
      </w:r>
      <w:r w:rsidR="00187304">
        <w:rPr>
          <w:rFonts w:ascii="Times New Roman" w:eastAsia="Times New Roman" w:hAnsi="Times New Roman" w:cs="Times New Roman"/>
          <w:sz w:val="24"/>
          <w:szCs w:val="24"/>
        </w:rPr>
        <w:t>,</w:t>
      </w:r>
      <w:r w:rsidR="00187304">
        <w:rPr>
          <w:rFonts w:ascii="Times New Roman" w:eastAsia="Times New Roman" w:hAnsi="Times New Roman" w:cs="Times New Roman"/>
          <w:i/>
          <w:sz w:val="24"/>
          <w:szCs w:val="24"/>
        </w:rPr>
        <w:t xml:space="preserve"> </w:t>
      </w:r>
      <w:r w:rsidR="00187304">
        <w:rPr>
          <w:rFonts w:ascii="Times New Roman" w:eastAsia="Times New Roman" w:hAnsi="Times New Roman" w:cs="Times New Roman"/>
          <w:sz w:val="24"/>
          <w:szCs w:val="24"/>
        </w:rPr>
        <w:t>1979).</w:t>
      </w:r>
      <w:r w:rsidR="00EC6076" w:rsidRPr="000F0669">
        <w:rPr>
          <w:b/>
        </w:rPr>
        <w:tab/>
      </w:r>
    </w:p>
    <w:p w14:paraId="27797B55" w14:textId="42477441" w:rsidR="00A04CD6" w:rsidRPr="000F0669" w:rsidRDefault="00EC6076" w:rsidP="00C0045D">
      <w:pPr>
        <w:pStyle w:val="Heading1"/>
        <w:spacing w:before="0" w:after="0"/>
        <w:rPr>
          <w:b/>
        </w:rPr>
      </w:pPr>
      <w:bookmarkStart w:id="13" w:name="_Toc96601212"/>
      <w:r w:rsidRPr="000F0669">
        <w:rPr>
          <w:b/>
        </w:rPr>
        <w:t>Evaluation of Memory Performance</w:t>
      </w:r>
      <w:bookmarkEnd w:id="13"/>
    </w:p>
    <w:p w14:paraId="7A7D3ED2" w14:textId="4A43B23C" w:rsidR="00A04CD6" w:rsidRPr="000F0669" w:rsidRDefault="00EC6076" w:rsidP="00C0045D">
      <w:pPr>
        <w:pStyle w:val="Heading1"/>
        <w:spacing w:before="0" w:after="0"/>
        <w:rPr>
          <w:b/>
        </w:rPr>
      </w:pPr>
      <w:bookmarkStart w:id="14" w:name="_Toc96601213"/>
      <w:r w:rsidRPr="000F0669">
        <w:rPr>
          <w:b/>
        </w:rPr>
        <w:t>Y-Maze test.</w:t>
      </w:r>
      <w:bookmarkEnd w:id="14"/>
    </w:p>
    <w:p w14:paraId="31E0016A" w14:textId="77777777"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One hour after treatment with Distilled water (1mg/kg, </w:t>
      </w:r>
      <w:proofErr w:type="spellStart"/>
      <w:r>
        <w:rPr>
          <w:rFonts w:ascii="Times New Roman" w:hAnsi="Times New Roman" w:cs="Times New Roman"/>
          <w:sz w:val="24"/>
          <w:szCs w:val="24"/>
        </w:rPr>
        <w:t>p.o</w:t>
      </w:r>
      <w:proofErr w:type="spellEnd"/>
      <w:r>
        <w:rPr>
          <w:rFonts w:ascii="Times New Roman" w:hAnsi="Times New Roman" w:cs="Times New Roman"/>
          <w:sz w:val="24"/>
          <w:szCs w:val="24"/>
        </w:rPr>
        <w:t xml:space="preserve">), Donepezil (1mg/kg, </w:t>
      </w:r>
      <w:proofErr w:type="spellStart"/>
      <w:r>
        <w:rPr>
          <w:rFonts w:ascii="Times New Roman" w:hAnsi="Times New Roman" w:cs="Times New Roman"/>
          <w:sz w:val="24"/>
          <w:szCs w:val="24"/>
        </w:rPr>
        <w:t>p.o</w:t>
      </w:r>
      <w:proofErr w:type="spellEnd"/>
      <w:r>
        <w:rPr>
          <w:rFonts w:ascii="Times New Roman" w:hAnsi="Times New Roman" w:cs="Times New Roman"/>
          <w:sz w:val="24"/>
          <w:szCs w:val="24"/>
        </w:rPr>
        <w:t>), s-</w:t>
      </w:r>
      <w:proofErr w:type="spellStart"/>
      <w:r>
        <w:rPr>
          <w:rFonts w:ascii="Times New Roman" w:hAnsi="Times New Roman" w:cs="Times New Roman"/>
          <w:sz w:val="24"/>
          <w:szCs w:val="24"/>
        </w:rPr>
        <w:t>allylcysteine</w:t>
      </w:r>
      <w:proofErr w:type="spellEnd"/>
      <w:r>
        <w:rPr>
          <w:rFonts w:ascii="Times New Roman" w:hAnsi="Times New Roman" w:cs="Times New Roman"/>
          <w:sz w:val="24"/>
          <w:szCs w:val="24"/>
        </w:rPr>
        <w:t xml:space="preserve"> (100mg/kg, 200mg/kg and 300mg/kg, </w:t>
      </w:r>
      <w:proofErr w:type="spellStart"/>
      <w:r>
        <w:rPr>
          <w:rFonts w:ascii="Times New Roman" w:hAnsi="Times New Roman" w:cs="Times New Roman"/>
          <w:sz w:val="24"/>
          <w:szCs w:val="24"/>
        </w:rPr>
        <w:t>p.o</w:t>
      </w:r>
      <w:proofErr w:type="spellEnd"/>
      <w:r>
        <w:rPr>
          <w:rFonts w:ascii="Times New Roman" w:hAnsi="Times New Roman" w:cs="Times New Roman"/>
          <w:sz w:val="24"/>
          <w:szCs w:val="24"/>
        </w:rPr>
        <w:t>), Rats (n=8) per cage were subjected to Y-Maze test for 5 minutes. The percentage alternation, which is a measure of spatial memory, was calculated as: (Total alternation number/Total number of entries-2) x 100. Alternation behavior was defined as consec</w:t>
      </w:r>
      <w:r w:rsidR="000F0669">
        <w:rPr>
          <w:rFonts w:ascii="Times New Roman" w:hAnsi="Times New Roman" w:cs="Times New Roman"/>
          <w:sz w:val="24"/>
          <w:szCs w:val="24"/>
        </w:rPr>
        <w:t>utive entries into three arms (</w:t>
      </w:r>
      <w:proofErr w:type="spellStart"/>
      <w:r w:rsidR="000F0669">
        <w:rPr>
          <w:rFonts w:ascii="Times New Roman" w:hAnsi="Times New Roman" w:cs="Times New Roman"/>
          <w:sz w:val="24"/>
          <w:szCs w:val="24"/>
        </w:rPr>
        <w:t>i</w:t>
      </w:r>
      <w:r>
        <w:rPr>
          <w:rFonts w:ascii="Times New Roman" w:hAnsi="Times New Roman" w:cs="Times New Roman"/>
          <w:sz w:val="24"/>
          <w:szCs w:val="24"/>
        </w:rPr>
        <w:t>.e</w:t>
      </w:r>
      <w:proofErr w:type="spellEnd"/>
      <w:r>
        <w:rPr>
          <w:rFonts w:ascii="Times New Roman" w:hAnsi="Times New Roman" w:cs="Times New Roman"/>
          <w:sz w:val="24"/>
          <w:szCs w:val="24"/>
        </w:rPr>
        <w:t xml:space="preserve"> ABC, CAB, or BCA, but not BAB) and the maze was cleaned with 70% ethanol after each test to prevent residual </w:t>
      </w:r>
      <w:proofErr w:type="spellStart"/>
      <w:r>
        <w:rPr>
          <w:rFonts w:ascii="Times New Roman" w:hAnsi="Times New Roman" w:cs="Times New Roman"/>
          <w:sz w:val="24"/>
          <w:szCs w:val="24"/>
        </w:rPr>
        <w:t>colour</w:t>
      </w:r>
      <w:proofErr w:type="spellEnd"/>
      <w:r w:rsidR="0086640F">
        <w:rPr>
          <w:rFonts w:ascii="Times New Roman" w:hAnsi="Times New Roman" w:cs="Times New Roman"/>
          <w:sz w:val="24"/>
          <w:szCs w:val="24"/>
        </w:rPr>
        <w:t xml:space="preserve"> (</w:t>
      </w:r>
      <w:proofErr w:type="spellStart"/>
      <w:r w:rsidR="0086640F">
        <w:rPr>
          <w:rFonts w:ascii="Times New Roman" w:hAnsi="Times New Roman" w:cs="Times New Roman"/>
          <w:sz w:val="24"/>
          <w:szCs w:val="24"/>
        </w:rPr>
        <w:t>Kraeuter</w:t>
      </w:r>
      <w:proofErr w:type="spellEnd"/>
      <w:r w:rsidR="0086640F">
        <w:rPr>
          <w:rFonts w:ascii="Times New Roman" w:hAnsi="Times New Roman" w:cs="Times New Roman"/>
          <w:sz w:val="24"/>
          <w:szCs w:val="24"/>
        </w:rPr>
        <w:t>, 2019)</w:t>
      </w:r>
      <w:r>
        <w:rPr>
          <w:rFonts w:ascii="Times New Roman" w:hAnsi="Times New Roman" w:cs="Times New Roman"/>
          <w:sz w:val="24"/>
          <w:szCs w:val="24"/>
        </w:rPr>
        <w:t>.</w:t>
      </w:r>
    </w:p>
    <w:p w14:paraId="79A3148C" w14:textId="221992B9" w:rsidR="00A04CD6" w:rsidRPr="000F0669" w:rsidRDefault="00EC6076" w:rsidP="00C0045D">
      <w:pPr>
        <w:pStyle w:val="Heading1"/>
        <w:spacing w:before="0" w:after="0"/>
        <w:rPr>
          <w:b/>
        </w:rPr>
      </w:pPr>
      <w:bookmarkStart w:id="15" w:name="_Toc96601214"/>
      <w:r w:rsidRPr="000F0669">
        <w:rPr>
          <w:b/>
        </w:rPr>
        <w:t>Novel Object Recognition Test (NORT)</w:t>
      </w:r>
      <w:bookmarkEnd w:id="15"/>
    </w:p>
    <w:p w14:paraId="00584549" w14:textId="4328305D"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test consists of the trial and test phases. In the trial phase, Object A and B of identical sizes were placed in the open field chamber (60cm x 50cm x 40cm) at</w:t>
      </w:r>
      <w:r w:rsidR="000F0669">
        <w:rPr>
          <w:rFonts w:ascii="Times New Roman" w:hAnsi="Times New Roman" w:cs="Times New Roman"/>
          <w:sz w:val="24"/>
          <w:szCs w:val="24"/>
        </w:rPr>
        <w:t xml:space="preserve"> </w:t>
      </w:r>
      <w:r>
        <w:rPr>
          <w:rFonts w:ascii="Times New Roman" w:hAnsi="Times New Roman" w:cs="Times New Roman"/>
          <w:sz w:val="24"/>
          <w:szCs w:val="24"/>
        </w:rPr>
        <w:t>a distance of 8cm from the walls and 34cm from each other on opposite sides and the rats were placed individually in the middle of the two objects for 5minutes. The animals (n=8) were then returned into their home cages. The 24 hours later, the test phase, which involved the replacement of objects B with C that was novel to the animals, was carried out. The animals were then allowed to explore the objects A and C for 5 minutes. The time spent (in seconds) in exploring the objects (the number of exploring familiar object, N1; the</w:t>
      </w:r>
      <w:r w:rsidR="000F0669">
        <w:rPr>
          <w:rFonts w:ascii="Times New Roman" w:hAnsi="Times New Roman" w:cs="Times New Roman"/>
          <w:sz w:val="24"/>
          <w:szCs w:val="24"/>
        </w:rPr>
        <w:t xml:space="preserve"> </w:t>
      </w:r>
      <w:r>
        <w:rPr>
          <w:rFonts w:ascii="Times New Roman" w:hAnsi="Times New Roman" w:cs="Times New Roman"/>
          <w:sz w:val="24"/>
          <w:szCs w:val="24"/>
        </w:rPr>
        <w:t>number of exploring the novel object, N2)</w:t>
      </w:r>
      <w:r w:rsidR="000F0669">
        <w:rPr>
          <w:rFonts w:ascii="Times New Roman" w:hAnsi="Times New Roman" w:cs="Times New Roman"/>
          <w:sz w:val="24"/>
          <w:szCs w:val="24"/>
        </w:rPr>
        <w:t xml:space="preserve"> </w:t>
      </w:r>
      <w:r>
        <w:rPr>
          <w:rFonts w:ascii="Times New Roman" w:hAnsi="Times New Roman" w:cs="Times New Roman"/>
          <w:sz w:val="24"/>
          <w:szCs w:val="24"/>
        </w:rPr>
        <w:t xml:space="preserve">was recorded in both </w:t>
      </w:r>
      <w:r w:rsidR="006F2A25">
        <w:rPr>
          <w:rFonts w:ascii="Times New Roman" w:hAnsi="Times New Roman" w:cs="Times New Roman"/>
          <w:sz w:val="24"/>
          <w:szCs w:val="24"/>
        </w:rPr>
        <w:t>phases</w:t>
      </w:r>
      <w:r>
        <w:rPr>
          <w:rFonts w:ascii="Times New Roman" w:hAnsi="Times New Roman" w:cs="Times New Roman"/>
          <w:sz w:val="24"/>
          <w:szCs w:val="24"/>
        </w:rPr>
        <w:t xml:space="preserve">. The discrimination index, a measure of non-spatial memory, was calculated as the difference in time </w:t>
      </w:r>
      <w:r>
        <w:rPr>
          <w:rFonts w:ascii="Times New Roman" w:hAnsi="Times New Roman" w:cs="Times New Roman"/>
          <w:sz w:val="24"/>
          <w:szCs w:val="24"/>
        </w:rPr>
        <w:lastRenderedPageBreak/>
        <w:t>spent in exploring the novel and familiar object divided by the total amount of time spent with both objects</w:t>
      </w:r>
      <w:r w:rsidR="003D4A59">
        <w:rPr>
          <w:rFonts w:ascii="Times New Roman" w:hAnsi="Times New Roman" w:cs="Times New Roman"/>
          <w:sz w:val="24"/>
          <w:szCs w:val="24"/>
        </w:rPr>
        <w:t xml:space="preserve"> </w:t>
      </w:r>
      <w:r w:rsidR="003D4A59">
        <w:rPr>
          <w:rFonts w:ascii="Times New Roman" w:eastAsia="Times New Roman" w:hAnsi="Times New Roman" w:cs="Times New Roman"/>
          <w:sz w:val="24"/>
          <w:szCs w:val="24"/>
        </w:rPr>
        <w:t>(</w:t>
      </w:r>
      <w:proofErr w:type="spellStart"/>
      <w:r w:rsidR="003D4A59" w:rsidRPr="006A26D1">
        <w:rPr>
          <w:rFonts w:ascii="Times New Roman" w:eastAsia="Times New Roman" w:hAnsi="Times New Roman" w:cs="Times New Roman"/>
          <w:sz w:val="24"/>
          <w:szCs w:val="24"/>
        </w:rPr>
        <w:t>Tatem</w:t>
      </w:r>
      <w:proofErr w:type="spellEnd"/>
      <w:r w:rsidR="003D4A59" w:rsidRPr="006A26D1">
        <w:rPr>
          <w:rFonts w:ascii="Times New Roman" w:eastAsia="Times New Roman" w:hAnsi="Times New Roman" w:cs="Times New Roman"/>
          <w:sz w:val="24"/>
          <w:szCs w:val="24"/>
        </w:rPr>
        <w:t xml:space="preserve"> </w:t>
      </w:r>
      <w:r w:rsidR="003D4A59" w:rsidRPr="006A26D1">
        <w:rPr>
          <w:rFonts w:ascii="Times New Roman" w:eastAsia="Times New Roman" w:hAnsi="Times New Roman" w:cs="Times New Roman"/>
          <w:i/>
          <w:sz w:val="24"/>
          <w:szCs w:val="24"/>
        </w:rPr>
        <w:t>et al.,</w:t>
      </w:r>
      <w:r w:rsidR="003D4A59" w:rsidRPr="006A26D1">
        <w:rPr>
          <w:rFonts w:ascii="Times New Roman" w:eastAsia="Times New Roman" w:hAnsi="Times New Roman" w:cs="Times New Roman"/>
          <w:sz w:val="24"/>
          <w:szCs w:val="24"/>
        </w:rPr>
        <w:t xml:space="preserve"> 2014</w:t>
      </w:r>
      <w:r w:rsidR="003D4A59">
        <w:rPr>
          <w:rFonts w:ascii="Times New Roman" w:eastAsia="Times New Roman" w:hAnsi="Times New Roman" w:cs="Times New Roman"/>
          <w:sz w:val="24"/>
          <w:szCs w:val="24"/>
        </w:rPr>
        <w:t>)</w:t>
      </w:r>
      <w:r>
        <w:rPr>
          <w:rFonts w:ascii="Times New Roman" w:hAnsi="Times New Roman" w:cs="Times New Roman"/>
          <w:sz w:val="24"/>
          <w:szCs w:val="24"/>
        </w:rPr>
        <w:t>.</w:t>
      </w:r>
    </w:p>
    <w:p w14:paraId="5566AFE6" w14:textId="4A1E7E66" w:rsidR="00A04CD6" w:rsidRPr="000F0669" w:rsidRDefault="00EC6076" w:rsidP="00C0045D">
      <w:pPr>
        <w:pStyle w:val="Heading1"/>
        <w:spacing w:before="0" w:after="0"/>
        <w:rPr>
          <w:b/>
        </w:rPr>
      </w:pPr>
      <w:bookmarkStart w:id="16" w:name="_Toc96601215"/>
      <w:r w:rsidRPr="000F0669">
        <w:rPr>
          <w:b/>
        </w:rPr>
        <w:t>Open Field Test.</w:t>
      </w:r>
      <w:bookmarkEnd w:id="16"/>
    </w:p>
    <w:p w14:paraId="5F76F51A" w14:textId="039180A5" w:rsidR="00A04CD6" w:rsidRDefault="00EC6076" w:rsidP="00C0045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represents</w:t>
      </w:r>
      <w:r w:rsidR="000F06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new stressful environment for the animal and allows</w:t>
      </w:r>
      <w:r w:rsidR="000F06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evaluation of locomotor activity, level of exploration,</w:t>
      </w:r>
      <w:r w:rsidR="000F06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emotional response in animals, in a single day. Animals</w:t>
      </w:r>
      <w:r w:rsidR="00F615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that received Scopolamine and were </w:t>
      </w:r>
      <w:r w:rsidR="000F0669">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for memory</w:t>
      </w:r>
      <w:r w:rsidR="000F06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Y-maze were immediately placed in the open field.</w:t>
      </w:r>
      <w:r w:rsidR="00F615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following parameters were noted for a period of 5minutes for each mouse: the number of “crossing” (number</w:t>
      </w:r>
      <w:r w:rsidR="00F615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crossed lines or crossed tiles), the number of “</w:t>
      </w:r>
      <w:r w:rsidR="006F2A25">
        <w:rPr>
          <w:rFonts w:ascii="Times New Roman" w:eastAsia="Times New Roman" w:hAnsi="Times New Roman" w:cs="Times New Roman"/>
          <w:sz w:val="24"/>
          <w:szCs w:val="24"/>
        </w:rPr>
        <w:t>rearing” (</w:t>
      </w:r>
      <w:r>
        <w:rPr>
          <w:rFonts w:ascii="Times New Roman" w:eastAsia="Times New Roman" w:hAnsi="Times New Roman" w:cs="Times New Roman"/>
          <w:sz w:val="24"/>
          <w:szCs w:val="24"/>
        </w:rPr>
        <w:t>when the animal is placed on its hind legs by resting on</w:t>
      </w:r>
      <w:r w:rsidR="00BC1C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wall of the device with its front legs), and the time spent</w:t>
      </w:r>
      <w:r w:rsidR="00F615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square</w:t>
      </w:r>
      <w:r w:rsidR="0086640F">
        <w:rPr>
          <w:rFonts w:ascii="Times New Roman" w:eastAsia="Times New Roman" w:hAnsi="Times New Roman" w:cs="Times New Roman"/>
          <w:sz w:val="24"/>
          <w:szCs w:val="24"/>
        </w:rPr>
        <w:t xml:space="preserve"> (</w:t>
      </w:r>
      <w:proofErr w:type="spellStart"/>
      <w:r w:rsidR="0086640F" w:rsidRPr="006A26D1">
        <w:rPr>
          <w:rFonts w:ascii="Times New Roman" w:eastAsia="Times New Roman" w:hAnsi="Times New Roman" w:cs="Times New Roman"/>
          <w:sz w:val="24"/>
          <w:szCs w:val="24"/>
        </w:rPr>
        <w:t>Tatem</w:t>
      </w:r>
      <w:proofErr w:type="spellEnd"/>
      <w:r w:rsidR="0086640F" w:rsidRPr="006A26D1">
        <w:rPr>
          <w:rFonts w:ascii="Times New Roman" w:eastAsia="Times New Roman" w:hAnsi="Times New Roman" w:cs="Times New Roman"/>
          <w:sz w:val="24"/>
          <w:szCs w:val="24"/>
        </w:rPr>
        <w:t xml:space="preserve"> </w:t>
      </w:r>
      <w:r w:rsidR="0086640F" w:rsidRPr="006A26D1">
        <w:rPr>
          <w:rFonts w:ascii="Times New Roman" w:eastAsia="Times New Roman" w:hAnsi="Times New Roman" w:cs="Times New Roman"/>
          <w:i/>
          <w:sz w:val="24"/>
          <w:szCs w:val="24"/>
        </w:rPr>
        <w:t>et al.,</w:t>
      </w:r>
      <w:r w:rsidR="0086640F" w:rsidRPr="006A26D1">
        <w:rPr>
          <w:rFonts w:ascii="Times New Roman" w:eastAsia="Times New Roman" w:hAnsi="Times New Roman" w:cs="Times New Roman"/>
          <w:sz w:val="24"/>
          <w:szCs w:val="24"/>
        </w:rPr>
        <w:t xml:space="preserve"> 2014</w:t>
      </w:r>
      <w:r w:rsidR="0086640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1A5D9E8" w14:textId="0EE3FBEE" w:rsidR="00A04CD6" w:rsidRPr="006973B0" w:rsidRDefault="006973B0" w:rsidP="00C0045D">
      <w:pPr>
        <w:pStyle w:val="Heading1"/>
        <w:spacing w:before="0" w:after="0"/>
        <w:rPr>
          <w:b/>
        </w:rPr>
      </w:pPr>
      <w:bookmarkStart w:id="17" w:name="_Toc96601216"/>
      <w:r>
        <w:rPr>
          <w:b/>
        </w:rPr>
        <w:t>Elevated P</w:t>
      </w:r>
      <w:r w:rsidR="00EC6076" w:rsidRPr="006973B0">
        <w:rPr>
          <w:b/>
        </w:rPr>
        <w:t>lus Maze (EPM) Test.</w:t>
      </w:r>
      <w:bookmarkEnd w:id="17"/>
    </w:p>
    <w:p w14:paraId="2576E1CD" w14:textId="0000F48A" w:rsidR="00A04CD6" w:rsidRPr="00C623B5" w:rsidRDefault="00EC6076" w:rsidP="00C0045D">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Elevated plus was used as an exteroceptive behavioral model to evaluate both acquisition and retention of memory in the rats. The elevated plus maze had two open arms (16 cm × 5 cm) and two covered arms (16 cm × 5 cm× 12 cm) extended from a central platform (5 cm × 5 cm) and was elevated to a height of 25 cm from the floor. On the seventh and fourteenth days of administration, the Transfer latency (TL) which is the time taken by the rats to move from open arm to closed arm with all four legs in elevated plus maze was noted. The rat was allowed to explore the maze for another 2 min and then allowed to return to its home cage. After 24 hours of acquisition trial, TL was again noted as an index of retrieval</w:t>
      </w:r>
      <w:r w:rsidR="003D4A59">
        <w:rPr>
          <w:rFonts w:ascii="Times New Roman" w:eastAsia="Times New Roman" w:hAnsi="Times New Roman" w:cs="Times New Roman"/>
          <w:sz w:val="24"/>
          <w:szCs w:val="24"/>
        </w:rPr>
        <w:t xml:space="preserve"> </w:t>
      </w:r>
      <w:r w:rsidR="003D4A59">
        <w:rPr>
          <w:rFonts w:ascii="Times New Roman" w:hAnsi="Times New Roman" w:cs="Times New Roman"/>
          <w:sz w:val="24"/>
          <w:szCs w:val="24"/>
        </w:rPr>
        <w:t>(</w:t>
      </w:r>
      <w:proofErr w:type="spellStart"/>
      <w:r w:rsidR="003D4A59">
        <w:rPr>
          <w:rFonts w:ascii="Times New Roman" w:hAnsi="Times New Roman" w:cs="Times New Roman"/>
          <w:sz w:val="24"/>
          <w:szCs w:val="24"/>
        </w:rPr>
        <w:t>Kraeuter</w:t>
      </w:r>
      <w:proofErr w:type="spellEnd"/>
      <w:r w:rsidR="003D4A59">
        <w:rPr>
          <w:rFonts w:ascii="Times New Roman" w:hAnsi="Times New Roman" w:cs="Times New Roman"/>
          <w:sz w:val="24"/>
          <w:szCs w:val="24"/>
        </w:rPr>
        <w:t>, 2019).</w:t>
      </w:r>
    </w:p>
    <w:p w14:paraId="5CC12A5F" w14:textId="6F6F89E7" w:rsidR="00A04CD6" w:rsidRPr="006973B0" w:rsidRDefault="00EC6076" w:rsidP="00C0045D">
      <w:pPr>
        <w:pStyle w:val="Heading1"/>
        <w:spacing w:before="0" w:after="0"/>
        <w:rPr>
          <w:b/>
        </w:rPr>
      </w:pPr>
      <w:bookmarkStart w:id="18" w:name="_Toc96601217"/>
      <w:r w:rsidRPr="006973B0">
        <w:rPr>
          <w:b/>
        </w:rPr>
        <w:t>Statistical Analysis.</w:t>
      </w:r>
      <w:bookmarkEnd w:id="18"/>
    </w:p>
    <w:p w14:paraId="7983787E" w14:textId="77777777" w:rsidR="00A04CD6" w:rsidRDefault="00EC6076" w:rsidP="00C0045D">
      <w:pPr>
        <w:spacing w:after="0" w:line="360" w:lineRule="auto"/>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 xml:space="preserve">Data were analyzed using </w:t>
      </w:r>
      <w:proofErr w:type="spellStart"/>
      <w:r>
        <w:rPr>
          <w:rFonts w:ascii="Times New Roman" w:eastAsia="Times New Roman" w:hAnsi="Times New Roman" w:cs="Times New Roman"/>
          <w:color w:val="121212"/>
          <w:sz w:val="24"/>
          <w:szCs w:val="24"/>
        </w:rPr>
        <w:t>GraphPadPrism</w:t>
      </w:r>
      <w:proofErr w:type="spellEnd"/>
      <w:r>
        <w:rPr>
          <w:rFonts w:ascii="Times New Roman" w:eastAsia="Times New Roman" w:hAnsi="Times New Roman" w:cs="Times New Roman"/>
          <w:color w:val="121212"/>
          <w:sz w:val="24"/>
          <w:szCs w:val="24"/>
        </w:rPr>
        <w:t xml:space="preserve"> software version 9.4.3. The data was presented as the mean </w:t>
      </w:r>
      <w:r>
        <w:rPr>
          <w:rFonts w:ascii="Times New Roman" w:eastAsia="Times New Roman" w:hAnsi="Times New Roman" w:cs="Times New Roman"/>
          <w:color w:val="121212"/>
          <w:sz w:val="24"/>
          <w:szCs w:val="24"/>
          <w:u w:val="single"/>
        </w:rPr>
        <w:t>+</w:t>
      </w:r>
      <w:r>
        <w:rPr>
          <w:rFonts w:ascii="Times New Roman" w:eastAsia="Times New Roman" w:hAnsi="Times New Roman" w:cs="Times New Roman"/>
          <w:color w:val="121212"/>
          <w:sz w:val="24"/>
          <w:szCs w:val="24"/>
        </w:rPr>
        <w:t xml:space="preserve"> SD (n=4). For normally distributed data, comparison</w:t>
      </w:r>
      <w:r w:rsidR="006973B0">
        <w:rPr>
          <w:rFonts w:ascii="Times New Roman" w:eastAsia="Times New Roman" w:hAnsi="Times New Roman" w:cs="Times New Roman"/>
          <w:color w:val="121212"/>
          <w:sz w:val="24"/>
          <w:szCs w:val="24"/>
        </w:rPr>
        <w:t xml:space="preserve"> </w:t>
      </w:r>
      <w:r>
        <w:rPr>
          <w:rFonts w:ascii="Times New Roman" w:eastAsia="Times New Roman" w:hAnsi="Times New Roman" w:cs="Times New Roman"/>
          <w:color w:val="121212"/>
          <w:sz w:val="24"/>
          <w:szCs w:val="24"/>
        </w:rPr>
        <w:t xml:space="preserve">among the different studied groups was done using One-way ANOVA followed by the </w:t>
      </w:r>
      <w:proofErr w:type="spellStart"/>
      <w:r>
        <w:rPr>
          <w:rFonts w:ascii="Times New Roman" w:eastAsia="Times New Roman" w:hAnsi="Times New Roman" w:cs="Times New Roman"/>
          <w:color w:val="121212"/>
          <w:sz w:val="24"/>
          <w:szCs w:val="24"/>
        </w:rPr>
        <w:t>Durnett’s</w:t>
      </w:r>
      <w:proofErr w:type="spellEnd"/>
      <w:r>
        <w:rPr>
          <w:rFonts w:ascii="Times New Roman" w:eastAsia="Times New Roman" w:hAnsi="Times New Roman" w:cs="Times New Roman"/>
          <w:color w:val="121212"/>
          <w:sz w:val="24"/>
          <w:szCs w:val="24"/>
        </w:rPr>
        <w:t xml:space="preserve"> multiple comparison test.</w:t>
      </w:r>
      <w:r w:rsidR="006973B0">
        <w:rPr>
          <w:rFonts w:ascii="Times New Roman" w:eastAsia="Times New Roman" w:hAnsi="Times New Roman" w:cs="Times New Roman"/>
          <w:color w:val="121212"/>
          <w:sz w:val="24"/>
          <w:szCs w:val="24"/>
        </w:rPr>
        <w:t xml:space="preserve"> </w:t>
      </w:r>
      <w:r>
        <w:rPr>
          <w:rFonts w:ascii="Times New Roman" w:eastAsia="Times New Roman" w:hAnsi="Times New Roman" w:cs="Times New Roman"/>
          <w:color w:val="121212"/>
          <w:sz w:val="24"/>
          <w:szCs w:val="24"/>
        </w:rPr>
        <w:t xml:space="preserve">The Scopolamine group was </w:t>
      </w:r>
      <w:r w:rsidR="006973B0">
        <w:rPr>
          <w:rFonts w:ascii="Times New Roman" w:eastAsia="Times New Roman" w:hAnsi="Times New Roman" w:cs="Times New Roman"/>
          <w:color w:val="121212"/>
          <w:sz w:val="24"/>
          <w:szCs w:val="24"/>
        </w:rPr>
        <w:t>analyzed</w:t>
      </w:r>
      <w:r>
        <w:rPr>
          <w:rFonts w:ascii="Times New Roman" w:eastAsia="Times New Roman" w:hAnsi="Times New Roman" w:cs="Times New Roman"/>
          <w:color w:val="121212"/>
          <w:sz w:val="24"/>
          <w:szCs w:val="24"/>
        </w:rPr>
        <w:t xml:space="preserve"> compared to the control</w:t>
      </w:r>
      <w:r w:rsidR="006973B0">
        <w:rPr>
          <w:rFonts w:ascii="Times New Roman" w:eastAsia="Times New Roman" w:hAnsi="Times New Roman" w:cs="Times New Roman"/>
          <w:color w:val="121212"/>
          <w:sz w:val="24"/>
          <w:szCs w:val="24"/>
        </w:rPr>
        <w:t xml:space="preserve"> </w:t>
      </w:r>
      <w:r>
        <w:rPr>
          <w:rFonts w:ascii="Times New Roman" w:eastAsia="Times New Roman" w:hAnsi="Times New Roman" w:cs="Times New Roman"/>
          <w:color w:val="121212"/>
          <w:sz w:val="24"/>
          <w:szCs w:val="24"/>
        </w:rPr>
        <w:t>group, and the groups receiving AAS and receiving Donepezil were compared to</w:t>
      </w:r>
      <w:r w:rsidR="006973B0">
        <w:rPr>
          <w:rFonts w:ascii="Times New Roman" w:eastAsia="Times New Roman" w:hAnsi="Times New Roman" w:cs="Times New Roman"/>
          <w:color w:val="121212"/>
          <w:sz w:val="24"/>
          <w:szCs w:val="24"/>
        </w:rPr>
        <w:t xml:space="preserve"> </w:t>
      </w:r>
      <w:r>
        <w:rPr>
          <w:rFonts w:ascii="Times New Roman" w:eastAsia="Times New Roman" w:hAnsi="Times New Roman" w:cs="Times New Roman"/>
          <w:color w:val="121212"/>
          <w:sz w:val="24"/>
          <w:szCs w:val="24"/>
        </w:rPr>
        <w:t>the Scopolamine group. The difference was taken to be statistically</w:t>
      </w:r>
      <w:r w:rsidR="006973B0">
        <w:rPr>
          <w:rFonts w:ascii="Times New Roman" w:eastAsia="Times New Roman" w:hAnsi="Times New Roman" w:cs="Times New Roman"/>
          <w:color w:val="121212"/>
          <w:sz w:val="24"/>
          <w:szCs w:val="24"/>
        </w:rPr>
        <w:t xml:space="preserve"> </w:t>
      </w:r>
      <w:r>
        <w:rPr>
          <w:rFonts w:ascii="Times New Roman" w:eastAsia="Times New Roman" w:hAnsi="Times New Roman" w:cs="Times New Roman"/>
          <w:color w:val="121212"/>
          <w:sz w:val="24"/>
          <w:szCs w:val="24"/>
        </w:rPr>
        <w:t xml:space="preserve">significant at </w:t>
      </w:r>
      <w:r w:rsidRPr="006F2A25">
        <w:rPr>
          <w:rFonts w:ascii="Times New Roman" w:eastAsia="Times New Roman" w:hAnsi="Times New Roman" w:cs="Times New Roman"/>
          <w:i/>
          <w:iCs/>
          <w:color w:val="121212"/>
          <w:sz w:val="24"/>
          <w:szCs w:val="24"/>
        </w:rPr>
        <w:t>p</w:t>
      </w:r>
      <w:r>
        <w:rPr>
          <w:rFonts w:ascii="Times New Roman" w:eastAsia="Times New Roman" w:hAnsi="Times New Roman" w:cs="Times New Roman"/>
          <w:color w:val="121212"/>
          <w:sz w:val="24"/>
          <w:szCs w:val="24"/>
        </w:rPr>
        <w:t xml:space="preserve"> &lt; 0:05.</w:t>
      </w:r>
    </w:p>
    <w:p w14:paraId="43B26EE3" w14:textId="250A4394" w:rsidR="00A04CD6" w:rsidRPr="006973B0" w:rsidRDefault="00EC6076" w:rsidP="00C0045D">
      <w:pPr>
        <w:pStyle w:val="Heading1"/>
        <w:spacing w:before="0" w:after="0"/>
        <w:rPr>
          <w:b/>
        </w:rPr>
      </w:pPr>
      <w:bookmarkStart w:id="19" w:name="_Toc96601218"/>
      <w:r w:rsidRPr="006973B0">
        <w:rPr>
          <w:b/>
        </w:rPr>
        <w:t>Tissue Processing</w:t>
      </w:r>
      <w:bookmarkEnd w:id="19"/>
    </w:p>
    <w:p w14:paraId="7B3C299F" w14:textId="39622A81" w:rsidR="00A04CD6" w:rsidRDefault="00EC6076" w:rsidP="00C0045D">
      <w:pPr>
        <w:spacing w:after="0" w:line="360" w:lineRule="auto"/>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The tissues were observed and cut into small pieces of not more than 4mm thick into pre-labeled cassettes. These were further</w:t>
      </w:r>
      <w:r w:rsidR="006F1C2F">
        <w:rPr>
          <w:rFonts w:ascii="Times New Roman" w:eastAsia="Times New Roman" w:hAnsi="Times New Roman" w:cs="Times New Roman"/>
          <w:color w:val="121212"/>
          <w:sz w:val="24"/>
          <w:szCs w:val="24"/>
        </w:rPr>
        <w:t xml:space="preserve"> processed for histological evaluation as previously described by </w:t>
      </w:r>
      <w:proofErr w:type="spellStart"/>
      <w:r w:rsidR="006F1C2F">
        <w:rPr>
          <w:rFonts w:ascii="Times New Roman" w:hAnsi="Times New Roman" w:cs="Times New Roman"/>
          <w:sz w:val="24"/>
          <w:szCs w:val="24"/>
        </w:rPr>
        <w:t>Ukwenya</w:t>
      </w:r>
      <w:proofErr w:type="spellEnd"/>
      <w:r w:rsidR="006F1C2F">
        <w:rPr>
          <w:rFonts w:ascii="Times New Roman" w:hAnsi="Times New Roman" w:cs="Times New Roman"/>
          <w:sz w:val="24"/>
          <w:szCs w:val="24"/>
        </w:rPr>
        <w:t xml:space="preserve"> et al. (2013). </w:t>
      </w:r>
      <w:r w:rsidR="006F1C2F" w:rsidRPr="00464F7F">
        <w:rPr>
          <w:rFonts w:ascii="Times New Roman" w:hAnsi="Times New Roman" w:cs="Times New Roman"/>
          <w:sz w:val="24"/>
          <w:szCs w:val="24"/>
        </w:rPr>
        <w:t>The slides were then stained with hematoxylin and eosin</w:t>
      </w:r>
      <w:r w:rsidR="006F1C2F">
        <w:rPr>
          <w:rFonts w:ascii="Times New Roman" w:hAnsi="Times New Roman" w:cs="Times New Roman"/>
          <w:sz w:val="24"/>
          <w:szCs w:val="24"/>
        </w:rPr>
        <w:t xml:space="preserve"> (H&amp;E) and </w:t>
      </w:r>
      <w:r w:rsidR="006F1C2F" w:rsidRPr="004A2496">
        <w:rPr>
          <w:rFonts w:ascii="Times New Roman" w:hAnsi="Times New Roman" w:cs="Times New Roman"/>
          <w:sz w:val="24"/>
          <w:szCs w:val="24"/>
        </w:rPr>
        <w:lastRenderedPageBreak/>
        <w:t>Masson Trichrome stains</w:t>
      </w:r>
      <w:r w:rsidR="006F1C2F">
        <w:rPr>
          <w:rFonts w:ascii="Times New Roman" w:hAnsi="Times New Roman" w:cs="Times New Roman"/>
          <w:sz w:val="24"/>
          <w:szCs w:val="24"/>
        </w:rPr>
        <w:t>, mounted in DPX and p</w:t>
      </w:r>
      <w:r w:rsidR="006F1C2F" w:rsidRPr="004A2496">
        <w:rPr>
          <w:rFonts w:ascii="Times New Roman" w:hAnsi="Times New Roman" w:cs="Times New Roman"/>
          <w:sz w:val="24"/>
          <w:szCs w:val="24"/>
        </w:rPr>
        <w:t>hotomicrographs</w:t>
      </w:r>
      <w:r w:rsidR="006F1C2F">
        <w:rPr>
          <w:rFonts w:ascii="Times New Roman" w:hAnsi="Times New Roman" w:cs="Times New Roman"/>
          <w:sz w:val="24"/>
          <w:szCs w:val="24"/>
        </w:rPr>
        <w:t xml:space="preserve"> </w:t>
      </w:r>
      <w:r w:rsidR="006F1C2F" w:rsidRPr="004A2496">
        <w:rPr>
          <w:rFonts w:ascii="Times New Roman" w:hAnsi="Times New Roman" w:cs="Times New Roman"/>
          <w:sz w:val="24"/>
          <w:szCs w:val="24"/>
        </w:rPr>
        <w:t>were taken</w:t>
      </w:r>
      <w:r w:rsidR="006F1C2F">
        <w:rPr>
          <w:rFonts w:ascii="Times New Roman" w:hAnsi="Times New Roman" w:cs="Times New Roman"/>
          <w:sz w:val="24"/>
          <w:szCs w:val="24"/>
        </w:rPr>
        <w:t xml:space="preserve"> a</w:t>
      </w:r>
      <w:r w:rsidR="006F1C2F" w:rsidRPr="004A2496">
        <w:rPr>
          <w:rFonts w:ascii="Times New Roman" w:hAnsi="Times New Roman" w:cs="Times New Roman"/>
          <w:sz w:val="24"/>
          <w:szCs w:val="24"/>
        </w:rPr>
        <w:t>t a</w:t>
      </w:r>
      <w:r w:rsidR="006F1C2F">
        <w:rPr>
          <w:rFonts w:ascii="Times New Roman" w:hAnsi="Times New Roman" w:cs="Times New Roman"/>
          <w:sz w:val="24"/>
          <w:szCs w:val="24"/>
        </w:rPr>
        <w:t xml:space="preserve"> </w:t>
      </w:r>
      <w:r w:rsidR="006F1C2F" w:rsidRPr="004A2496">
        <w:rPr>
          <w:rFonts w:ascii="Times New Roman" w:hAnsi="Times New Roman" w:cs="Times New Roman"/>
          <w:sz w:val="24"/>
          <w:szCs w:val="24"/>
        </w:rPr>
        <w:t>magnification</w:t>
      </w:r>
      <w:r w:rsidR="006F1C2F">
        <w:rPr>
          <w:rFonts w:ascii="Times New Roman" w:hAnsi="Times New Roman" w:cs="Times New Roman"/>
          <w:sz w:val="24"/>
          <w:szCs w:val="24"/>
        </w:rPr>
        <w:t xml:space="preserve"> </w:t>
      </w:r>
      <w:r w:rsidR="006F1C2F" w:rsidRPr="004A2496">
        <w:rPr>
          <w:rFonts w:ascii="Times New Roman" w:hAnsi="Times New Roman" w:cs="Times New Roman"/>
          <w:sz w:val="24"/>
          <w:szCs w:val="24"/>
        </w:rPr>
        <w:t>of</w:t>
      </w:r>
      <w:r w:rsidR="006F1C2F">
        <w:rPr>
          <w:rFonts w:ascii="Times New Roman" w:hAnsi="Times New Roman" w:cs="Times New Roman"/>
          <w:sz w:val="24"/>
          <w:szCs w:val="24"/>
        </w:rPr>
        <w:t xml:space="preserve"> X</w:t>
      </w:r>
      <w:r w:rsidR="006F1C2F" w:rsidRPr="004A2496">
        <w:rPr>
          <w:rFonts w:ascii="Times New Roman" w:hAnsi="Times New Roman" w:cs="Times New Roman"/>
          <w:sz w:val="24"/>
          <w:szCs w:val="24"/>
        </w:rPr>
        <w:t>100 on OMAX microscope (USA).</w:t>
      </w:r>
    </w:p>
    <w:p w14:paraId="1CB72FA8" w14:textId="77777777" w:rsidR="00A04CD6" w:rsidRDefault="00EC6076" w:rsidP="00C0045D">
      <w:pPr>
        <w:pStyle w:val="Heading1"/>
        <w:spacing w:before="0" w:after="0"/>
        <w:rPr>
          <w:b/>
        </w:rPr>
      </w:pPr>
      <w:bookmarkStart w:id="20" w:name="_Toc96601221"/>
      <w:r w:rsidRPr="006973B0">
        <w:rPr>
          <w:b/>
        </w:rPr>
        <w:t>RESULTS</w:t>
      </w:r>
      <w:bookmarkEnd w:id="20"/>
    </w:p>
    <w:p w14:paraId="54822107" w14:textId="1CF10370" w:rsidR="00A04CD6" w:rsidRPr="00C623B5" w:rsidRDefault="00EC6076" w:rsidP="00C0045D">
      <w:pPr>
        <w:pStyle w:val="NormalWeb"/>
        <w:spacing w:beforeAutospacing="0" w:afterAutospacing="0"/>
      </w:pPr>
      <w:bookmarkStart w:id="21" w:name="_Toc96601223"/>
      <w:r w:rsidRPr="006973B0">
        <w:rPr>
          <w:b/>
        </w:rPr>
        <w:t>Behavioral Tests</w:t>
      </w:r>
      <w:bookmarkEnd w:id="21"/>
    </w:p>
    <w:p w14:paraId="1F39DB84" w14:textId="3CA60CC8" w:rsidR="00A04CD6" w:rsidRPr="006973B0" w:rsidRDefault="00EC6076" w:rsidP="00C0045D">
      <w:pPr>
        <w:pStyle w:val="Heading1"/>
        <w:spacing w:before="0" w:after="0"/>
        <w:rPr>
          <w:b/>
        </w:rPr>
      </w:pPr>
      <w:bookmarkStart w:id="22" w:name="_Toc96601224"/>
      <w:r w:rsidRPr="006973B0">
        <w:rPr>
          <w:b/>
        </w:rPr>
        <w:t>Y-maze test</w:t>
      </w:r>
      <w:bookmarkEnd w:id="22"/>
    </w:p>
    <w:p w14:paraId="09A725DB" w14:textId="77777777"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effects of the garlic extracts, AAS on spatial memory (which is a type of short-term memory) function on the rats was evaluated using Y-maze task. </w:t>
      </w:r>
    </w:p>
    <w:p w14:paraId="6C64004C" w14:textId="4C0ADC54" w:rsidR="00A04CD6" w:rsidRDefault="008F30DB" w:rsidP="008F30DB">
      <w:pPr>
        <w:spacing w:after="0"/>
        <w:jc w:val="center"/>
      </w:pPr>
      <w:r>
        <w:object w:dxaOrig="8684" w:dyaOrig="10757" w14:anchorId="76BB3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205.5pt" o:ole="">
            <v:imagedata r:id="rId13" o:title=""/>
          </v:shape>
          <o:OLEObject Type="Embed" ProgID="Prism8.Document" ShapeID="_x0000_i1025" DrawAspect="Content" ObjectID="_1718618244" r:id="rId14"/>
        </w:object>
      </w:r>
    </w:p>
    <w:p w14:paraId="536C5739" w14:textId="30EC1886" w:rsidR="005141AF" w:rsidRPr="00DD410D" w:rsidRDefault="00EC6076" w:rsidP="00C0045D">
      <w:pPr>
        <w:pStyle w:val="NormalWeb"/>
        <w:spacing w:beforeAutospacing="0" w:afterAutospacing="0"/>
        <w:rPr>
          <w:b/>
        </w:rPr>
      </w:pPr>
      <w:bookmarkStart w:id="23" w:name="_Toc92546442"/>
      <w:bookmarkStart w:id="24" w:name="_Toc96602496"/>
      <w:r w:rsidRPr="00DD410D">
        <w:rPr>
          <w:b/>
        </w:rPr>
        <w:t xml:space="preserve">Figure </w:t>
      </w:r>
      <w:r w:rsidR="008011CE">
        <w:rPr>
          <w:b/>
        </w:rPr>
        <w:t>1</w:t>
      </w:r>
      <w:r w:rsidR="006F2A25">
        <w:rPr>
          <w:b/>
        </w:rPr>
        <w:t>a</w:t>
      </w:r>
      <w:r w:rsidRPr="00DD410D">
        <w:rPr>
          <w:b/>
        </w:rPr>
        <w:t>: Y-Maze test, showing effect of AAS on</w:t>
      </w:r>
      <w:r w:rsidR="005141AF" w:rsidRPr="00DD410D">
        <w:rPr>
          <w:b/>
        </w:rPr>
        <w:t xml:space="preserve"> the percentage alternation </w:t>
      </w:r>
      <w:r w:rsidR="00804677">
        <w:rPr>
          <w:b/>
        </w:rPr>
        <w:t>of</w:t>
      </w:r>
      <w:r w:rsidRPr="00DD410D">
        <w:rPr>
          <w:b/>
        </w:rPr>
        <w:t xml:space="preserve"> </w:t>
      </w:r>
      <w:bookmarkEnd w:id="23"/>
      <w:r w:rsidR="00804677">
        <w:rPr>
          <w:b/>
        </w:rPr>
        <w:t>rats in experimental groups.</w:t>
      </w:r>
      <w:bookmarkEnd w:id="24"/>
    </w:p>
    <w:p w14:paraId="7E5B0A08" w14:textId="77777777"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Keys: *, **- Mean values are significantly different (p &lt; 0.05, p &lt; 0.01) when compared to scopolamine treated group. ns- Mean value not significantly different when compared to scopolamine treated group.</w:t>
      </w:r>
    </w:p>
    <w:p w14:paraId="6DE776A3" w14:textId="7426C02A" w:rsidR="0042631B" w:rsidRDefault="00EC6076" w:rsidP="00C0045D">
      <w:pPr>
        <w:spacing w:after="0" w:line="360" w:lineRule="auto"/>
        <w:jc w:val="both"/>
        <w:rPr>
          <w:rFonts w:ascii="Times New Roman" w:hAnsi="Times New Roman" w:cs="Times New Roman"/>
          <w:sz w:val="24"/>
          <w:szCs w:val="24"/>
        </w:rPr>
      </w:pPr>
      <w:bookmarkStart w:id="25" w:name="OLE_LINK1"/>
      <w:r>
        <w:rPr>
          <w:rFonts w:ascii="Times New Roman" w:hAnsi="Times New Roman" w:cs="Times New Roman"/>
          <w:sz w:val="24"/>
          <w:szCs w:val="24"/>
        </w:rPr>
        <w:t xml:space="preserve">As shown in figure </w:t>
      </w:r>
      <w:r w:rsidR="008011CE">
        <w:rPr>
          <w:rFonts w:ascii="Times New Roman" w:hAnsi="Times New Roman" w:cs="Times New Roman"/>
          <w:sz w:val="24"/>
          <w:szCs w:val="24"/>
        </w:rPr>
        <w:t>1</w:t>
      </w:r>
      <w:r w:rsidR="006F2A25">
        <w:rPr>
          <w:rFonts w:ascii="Times New Roman" w:hAnsi="Times New Roman" w:cs="Times New Roman"/>
          <w:sz w:val="24"/>
          <w:szCs w:val="24"/>
        </w:rPr>
        <w:t>a</w:t>
      </w:r>
      <w:r>
        <w:rPr>
          <w:rFonts w:ascii="Times New Roman" w:hAnsi="Times New Roman" w:cs="Times New Roman"/>
          <w:sz w:val="24"/>
          <w:szCs w:val="24"/>
        </w:rPr>
        <w:t xml:space="preserve"> above, the group treated with scopolamine only shows a significant (p &lt; 0.005) decrease in % alternation when compared to the vehicle, while the administration of donepezil + scopolamine, AAS only, AAS200 and AAS300 all caused a significant (p &lt; 0.05, p &lt; 0.001, p &lt; 0.05, p &lt; 0.01 respectively) increase in the percentage alternation when compared to the Scopolamine treated rats</w:t>
      </w:r>
      <w:r>
        <w:rPr>
          <w:rFonts w:ascii="Times New Roman" w:hAnsi="Times New Roman" w:cs="Times New Roman"/>
          <w:b/>
          <w:sz w:val="24"/>
          <w:szCs w:val="24"/>
        </w:rPr>
        <w:t xml:space="preserve">. </w:t>
      </w:r>
      <w:r>
        <w:rPr>
          <w:rFonts w:ascii="Times New Roman" w:hAnsi="Times New Roman" w:cs="Times New Roman"/>
          <w:sz w:val="24"/>
          <w:szCs w:val="24"/>
        </w:rPr>
        <w:t>However</w:t>
      </w:r>
      <w:r>
        <w:rPr>
          <w:rFonts w:ascii="Times New Roman" w:hAnsi="Times New Roman" w:cs="Times New Roman"/>
          <w:b/>
          <w:sz w:val="24"/>
          <w:szCs w:val="24"/>
        </w:rPr>
        <w:t>,</w:t>
      </w:r>
      <w:r>
        <w:rPr>
          <w:rFonts w:ascii="Times New Roman" w:hAnsi="Times New Roman" w:cs="Times New Roman"/>
          <w:sz w:val="24"/>
          <w:szCs w:val="24"/>
        </w:rPr>
        <w:t xml:space="preserve"> group treated with AAS (100mg/kg) showed no significance (p &gt; 0.5) when compared with the scopolamine treated group.</w:t>
      </w:r>
      <w:bookmarkEnd w:id="25"/>
    </w:p>
    <w:p w14:paraId="7B6BEE40" w14:textId="7D1572D1" w:rsidR="00CF7EEC" w:rsidRDefault="008F30DB" w:rsidP="008F30DB">
      <w:pPr>
        <w:spacing w:after="0" w:line="360" w:lineRule="auto"/>
        <w:jc w:val="center"/>
        <w:rPr>
          <w:rFonts w:ascii="Times New Roman" w:hAnsi="Times New Roman" w:cs="Times New Roman"/>
          <w:b/>
          <w:sz w:val="24"/>
          <w:szCs w:val="24"/>
        </w:rPr>
      </w:pPr>
      <w:r>
        <w:object w:dxaOrig="4771" w:dyaOrig="5501" w14:anchorId="06BB4DF2">
          <v:shape id="_x0000_i1026" type="#_x0000_t75" style="width:297pt;height:222.75pt" o:ole="">
            <v:imagedata r:id="rId15" o:title=""/>
          </v:shape>
          <o:OLEObject Type="Embed" ProgID="Prism8.Document" ShapeID="_x0000_i1026" DrawAspect="Content" ObjectID="_1718618245" r:id="rId16"/>
        </w:object>
      </w:r>
    </w:p>
    <w:p w14:paraId="769FF805" w14:textId="5A8C9557" w:rsidR="005C2F6B" w:rsidRPr="00DD410D" w:rsidRDefault="00C623B5" w:rsidP="00C0045D">
      <w:pPr>
        <w:pStyle w:val="NormalWeb"/>
        <w:spacing w:beforeAutospacing="0" w:afterAutospacing="0"/>
        <w:rPr>
          <w:b/>
        </w:rPr>
      </w:pPr>
      <w:bookmarkStart w:id="26" w:name="_Toc92546443"/>
      <w:bookmarkStart w:id="27" w:name="_Toc96602497"/>
      <w:r w:rsidRPr="00132EE6">
        <w:rPr>
          <w:b/>
        </w:rPr>
        <w:t>Figure</w:t>
      </w:r>
      <w:r>
        <w:rPr>
          <w:b/>
        </w:rPr>
        <w:t xml:space="preserve"> </w:t>
      </w:r>
      <w:r w:rsidR="008011CE">
        <w:rPr>
          <w:b/>
        </w:rPr>
        <w:t>1</w:t>
      </w:r>
      <w:r w:rsidR="006F2A25">
        <w:rPr>
          <w:b/>
        </w:rPr>
        <w:t>b</w:t>
      </w:r>
      <w:r w:rsidR="005C2F6B" w:rsidRPr="00DD410D">
        <w:rPr>
          <w:b/>
        </w:rPr>
        <w:t>: Y-Maze test, showing effect of AAS on the total number of arm entries made by rats</w:t>
      </w:r>
      <w:r w:rsidR="005A28CC">
        <w:rPr>
          <w:b/>
        </w:rPr>
        <w:t xml:space="preserve"> in experimental groups</w:t>
      </w:r>
      <w:r w:rsidR="005C2F6B" w:rsidRPr="00DD410D">
        <w:rPr>
          <w:b/>
        </w:rPr>
        <w:t>.</w:t>
      </w:r>
      <w:bookmarkEnd w:id="26"/>
      <w:bookmarkEnd w:id="27"/>
    </w:p>
    <w:p w14:paraId="3E52542B" w14:textId="39892FBA" w:rsidR="00E90388" w:rsidRDefault="005C2F6B"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figure </w:t>
      </w:r>
      <w:r w:rsidR="008011CE">
        <w:rPr>
          <w:rFonts w:ascii="Times New Roman" w:hAnsi="Times New Roman" w:cs="Times New Roman"/>
          <w:sz w:val="24"/>
          <w:szCs w:val="24"/>
        </w:rPr>
        <w:t>1</w:t>
      </w:r>
      <w:r w:rsidR="006F2A25">
        <w:rPr>
          <w:rFonts w:ascii="Times New Roman" w:hAnsi="Times New Roman" w:cs="Times New Roman"/>
          <w:sz w:val="24"/>
          <w:szCs w:val="24"/>
        </w:rPr>
        <w:t>b</w:t>
      </w:r>
      <w:r>
        <w:rPr>
          <w:rFonts w:ascii="Times New Roman" w:hAnsi="Times New Roman" w:cs="Times New Roman"/>
          <w:sz w:val="24"/>
          <w:szCs w:val="24"/>
        </w:rPr>
        <w:t>, the rats in control group, rats treated with different doses of AAS, and with donepezil demonstrated an increase in the number of entries into the different arms of the Y-maze as compared to the rats treated with Scopolamine only which demonstrated lesser number of entries.</w:t>
      </w:r>
      <w:r w:rsidR="005A28CC">
        <w:rPr>
          <w:rFonts w:ascii="Times New Roman" w:hAnsi="Times New Roman" w:cs="Times New Roman"/>
          <w:sz w:val="24"/>
          <w:szCs w:val="24"/>
        </w:rPr>
        <w:t xml:space="preserve"> However, using One-way ANOVA, there is no significant difference</w:t>
      </w:r>
      <w:r w:rsidR="00A23891">
        <w:rPr>
          <w:rFonts w:ascii="Times New Roman" w:hAnsi="Times New Roman" w:cs="Times New Roman"/>
          <w:sz w:val="24"/>
          <w:szCs w:val="24"/>
        </w:rPr>
        <w:t xml:space="preserve"> between the mean values of the number of entries of the various experimental groups.</w:t>
      </w:r>
    </w:p>
    <w:p w14:paraId="7773CEB5" w14:textId="6C747163" w:rsidR="00E90388" w:rsidRDefault="008F30DB" w:rsidP="00C0045D">
      <w:pPr>
        <w:spacing w:after="0" w:line="360" w:lineRule="auto"/>
        <w:jc w:val="center"/>
        <w:rPr>
          <w:rFonts w:ascii="Times New Roman" w:hAnsi="Times New Roman" w:cs="Times New Roman"/>
          <w:b/>
          <w:sz w:val="24"/>
          <w:szCs w:val="24"/>
        </w:rPr>
      </w:pPr>
      <w:r>
        <w:object w:dxaOrig="9189" w:dyaOrig="6163" w14:anchorId="5AA9F063">
          <v:shape id="_x0000_i1027" type="#_x0000_t75" style="width:270.75pt;height:212.25pt" o:ole="">
            <v:imagedata r:id="rId17" o:title=""/>
          </v:shape>
          <o:OLEObject Type="Embed" ProgID="Prism8.Document" ShapeID="_x0000_i1027" DrawAspect="Content" ObjectID="_1718618246" r:id="rId18"/>
        </w:object>
      </w:r>
    </w:p>
    <w:p w14:paraId="30CDF4D5" w14:textId="09E92845" w:rsidR="00E90388" w:rsidRPr="00DD410D" w:rsidRDefault="00C623B5" w:rsidP="00C0045D">
      <w:pPr>
        <w:pStyle w:val="NormalWeb"/>
        <w:spacing w:beforeAutospacing="0" w:afterAutospacing="0"/>
        <w:jc w:val="both"/>
        <w:rPr>
          <w:b/>
        </w:rPr>
      </w:pPr>
      <w:bookmarkStart w:id="28" w:name="_Toc92546444"/>
      <w:bookmarkStart w:id="29" w:name="_Toc96602498"/>
      <w:r w:rsidRPr="00132EE6">
        <w:rPr>
          <w:b/>
        </w:rPr>
        <w:t>Figure</w:t>
      </w:r>
      <w:r>
        <w:rPr>
          <w:b/>
        </w:rPr>
        <w:t xml:space="preserve"> </w:t>
      </w:r>
      <w:r w:rsidR="008011CE">
        <w:rPr>
          <w:b/>
        </w:rPr>
        <w:t>1</w:t>
      </w:r>
      <w:r w:rsidR="006F2A25">
        <w:rPr>
          <w:b/>
        </w:rPr>
        <w:t>c</w:t>
      </w:r>
      <w:r w:rsidR="00E90388" w:rsidRPr="00DD410D">
        <w:rPr>
          <w:b/>
        </w:rPr>
        <w:t>: Y-Maze test, showing effect of AAS on the frequency of right and wrong</w:t>
      </w:r>
      <w:r>
        <w:rPr>
          <w:b/>
        </w:rPr>
        <w:t xml:space="preserve"> </w:t>
      </w:r>
      <w:r w:rsidR="00E90388" w:rsidRPr="00DD410D">
        <w:rPr>
          <w:b/>
        </w:rPr>
        <w:t>alternations made by rats</w:t>
      </w:r>
      <w:r w:rsidR="00804677">
        <w:rPr>
          <w:b/>
        </w:rPr>
        <w:t xml:space="preserve"> in experimental groups</w:t>
      </w:r>
      <w:r w:rsidR="00E90388" w:rsidRPr="00DD410D">
        <w:rPr>
          <w:b/>
        </w:rPr>
        <w:t>.</w:t>
      </w:r>
      <w:bookmarkEnd w:id="28"/>
      <w:bookmarkEnd w:id="29"/>
    </w:p>
    <w:p w14:paraId="35D0BE58" w14:textId="1EDA0416" w:rsidR="00CF7EEC" w:rsidRPr="00902F5E" w:rsidRDefault="005C2F6B"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From figure</w:t>
      </w:r>
      <w:r w:rsidR="006F2A25">
        <w:rPr>
          <w:rFonts w:ascii="Times New Roman" w:hAnsi="Times New Roman" w:cs="Times New Roman"/>
          <w:sz w:val="24"/>
          <w:szCs w:val="24"/>
        </w:rPr>
        <w:t xml:space="preserve"> </w:t>
      </w:r>
      <w:r w:rsidR="008011CE">
        <w:rPr>
          <w:rFonts w:ascii="Times New Roman" w:hAnsi="Times New Roman" w:cs="Times New Roman"/>
          <w:sz w:val="24"/>
          <w:szCs w:val="24"/>
        </w:rPr>
        <w:t>1</w:t>
      </w:r>
      <w:r w:rsidR="006F2A25">
        <w:rPr>
          <w:rFonts w:ascii="Times New Roman" w:hAnsi="Times New Roman" w:cs="Times New Roman"/>
          <w:sz w:val="24"/>
          <w:szCs w:val="24"/>
        </w:rPr>
        <w:t>c</w:t>
      </w:r>
      <w:r>
        <w:rPr>
          <w:rFonts w:ascii="Times New Roman" w:hAnsi="Times New Roman" w:cs="Times New Roman"/>
          <w:sz w:val="24"/>
          <w:szCs w:val="24"/>
        </w:rPr>
        <w:t xml:space="preserve">, in the group of rats receiving Scopolamine only, the frequency of wrong alternations made is higher than the frequency of right alternations made. The groups receiving the different doses of AAS had </w:t>
      </w:r>
      <w:r w:rsidR="006F2A25">
        <w:rPr>
          <w:rFonts w:ascii="Times New Roman" w:hAnsi="Times New Roman" w:cs="Times New Roman"/>
          <w:sz w:val="24"/>
          <w:szCs w:val="24"/>
        </w:rPr>
        <w:t>a</w:t>
      </w:r>
      <w:r>
        <w:rPr>
          <w:rFonts w:ascii="Times New Roman" w:hAnsi="Times New Roman" w:cs="Times New Roman"/>
          <w:sz w:val="24"/>
          <w:szCs w:val="24"/>
        </w:rPr>
        <w:t xml:space="preserve"> higher mean of frequency of right alternations, compared to the group treated with Scopolamine only. Although, based on One-way ANOVA analysis, the values are not significantly different.</w:t>
      </w:r>
    </w:p>
    <w:p w14:paraId="2423102F" w14:textId="4FC9535E" w:rsidR="00A04CD6" w:rsidRPr="00CF7EEC" w:rsidRDefault="00EC6076" w:rsidP="00C0045D">
      <w:pPr>
        <w:pStyle w:val="Heading1"/>
        <w:spacing w:before="0" w:after="0"/>
        <w:rPr>
          <w:b/>
        </w:rPr>
      </w:pPr>
      <w:bookmarkStart w:id="30" w:name="_Toc96601225"/>
      <w:bookmarkStart w:id="31" w:name="OLE_LINK3"/>
      <w:r w:rsidRPr="00CF7EEC">
        <w:rPr>
          <w:b/>
        </w:rPr>
        <w:t>Novel Object Recognition Test (NORT)</w:t>
      </w:r>
      <w:bookmarkEnd w:id="30"/>
    </w:p>
    <w:p w14:paraId="7030A939" w14:textId="77777777" w:rsidR="00A04CD6" w:rsidRDefault="00EC6076" w:rsidP="00C0045D">
      <w:pPr>
        <w:spacing w:after="0"/>
        <w:jc w:val="both"/>
        <w:rPr>
          <w:rFonts w:ascii="Times New Roman" w:hAnsi="Times New Roman" w:cs="Times New Roman"/>
          <w:sz w:val="24"/>
          <w:szCs w:val="24"/>
        </w:rPr>
      </w:pPr>
      <w:bookmarkStart w:id="32" w:name="OLE_LINK6"/>
      <w:bookmarkEnd w:id="31"/>
      <w:r>
        <w:rPr>
          <w:rFonts w:ascii="Times New Roman" w:hAnsi="Times New Roman" w:cs="Times New Roman"/>
          <w:sz w:val="24"/>
          <w:szCs w:val="24"/>
        </w:rPr>
        <w:t>The NORT was used to investigate the effects of the garlic extracts, AAS on the learning and short-term memory of the rats.</w:t>
      </w:r>
    </w:p>
    <w:bookmarkEnd w:id="32"/>
    <w:p w14:paraId="15D8DADB" w14:textId="02EAA484" w:rsidR="00A04CD6" w:rsidRDefault="008F30DB" w:rsidP="00C0045D">
      <w:pPr>
        <w:spacing w:after="0"/>
        <w:jc w:val="center"/>
        <w:rPr>
          <w:rFonts w:ascii="Times New Roman" w:hAnsi="Times New Roman" w:cs="Times New Roman"/>
          <w:sz w:val="24"/>
          <w:szCs w:val="24"/>
        </w:rPr>
      </w:pPr>
      <w:r>
        <w:object w:dxaOrig="9050" w:dyaOrig="6456" w14:anchorId="4477FE00">
          <v:shape id="_x0000_i1028" type="#_x0000_t75" style="width:269.25pt;height:171.75pt" o:ole="">
            <v:imagedata r:id="rId19" o:title=""/>
          </v:shape>
          <o:OLEObject Type="Embed" ProgID="Prism8.Document" ShapeID="_x0000_i1028" DrawAspect="Content" ObjectID="_1718618247" r:id="rId20"/>
        </w:object>
      </w:r>
    </w:p>
    <w:p w14:paraId="3B50D3CF" w14:textId="07061351" w:rsidR="00A04CD6" w:rsidRPr="00DD410D" w:rsidRDefault="00FA29C0" w:rsidP="00C0045D">
      <w:pPr>
        <w:pStyle w:val="NormalWeb"/>
        <w:spacing w:beforeAutospacing="0" w:afterAutospacing="0"/>
        <w:rPr>
          <w:b/>
        </w:rPr>
      </w:pPr>
      <w:bookmarkStart w:id="33" w:name="_Toc92546445"/>
      <w:bookmarkStart w:id="34" w:name="_Toc96602499"/>
      <w:r>
        <w:rPr>
          <w:b/>
        </w:rPr>
        <w:t xml:space="preserve">Figure </w:t>
      </w:r>
      <w:r w:rsidR="00347416">
        <w:rPr>
          <w:b/>
        </w:rPr>
        <w:t>2</w:t>
      </w:r>
      <w:r w:rsidR="006F2A25">
        <w:rPr>
          <w:b/>
        </w:rPr>
        <w:t>a</w:t>
      </w:r>
      <w:r w:rsidR="00C623B5">
        <w:rPr>
          <w:b/>
        </w:rPr>
        <w:t>:</w:t>
      </w:r>
      <w:r w:rsidR="00EC6076" w:rsidRPr="00DD410D">
        <w:rPr>
          <w:b/>
        </w:rPr>
        <w:t xml:space="preserve"> Novel Object Recognition Test, showing the effect of AAS on the mean time rats</w:t>
      </w:r>
      <w:r w:rsidR="00804677">
        <w:rPr>
          <w:b/>
        </w:rPr>
        <w:t xml:space="preserve"> in experimental groups</w:t>
      </w:r>
      <w:r w:rsidR="00EC6076" w:rsidRPr="00DD410D">
        <w:rPr>
          <w:b/>
        </w:rPr>
        <w:t xml:space="preserve"> spent exploring both familiar and novel objects.</w:t>
      </w:r>
      <w:bookmarkEnd w:id="33"/>
      <w:bookmarkEnd w:id="34"/>
      <w:r w:rsidR="00EC6076" w:rsidRPr="00DD410D">
        <w:rPr>
          <w:b/>
        </w:rPr>
        <w:t xml:space="preserve"> </w:t>
      </w:r>
    </w:p>
    <w:p w14:paraId="26DA7448" w14:textId="50888FCC"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Rats in the scopolamine-treated group spent almost equal or lesser time exploring the novel object, that the mean exploration time on both familiar and novel objects appe</w:t>
      </w:r>
      <w:r w:rsidR="005141AF">
        <w:rPr>
          <w:rFonts w:ascii="Times New Roman" w:hAnsi="Times New Roman" w:cs="Times New Roman"/>
          <w:sz w:val="24"/>
          <w:szCs w:val="24"/>
        </w:rPr>
        <w:t>ars equal from the Figure</w:t>
      </w:r>
      <w:r w:rsidR="006F2A25">
        <w:rPr>
          <w:rFonts w:ascii="Times New Roman" w:hAnsi="Times New Roman" w:cs="Times New Roman"/>
          <w:sz w:val="24"/>
          <w:szCs w:val="24"/>
        </w:rPr>
        <w:t xml:space="preserve"> </w:t>
      </w:r>
      <w:r w:rsidR="00347416">
        <w:rPr>
          <w:rFonts w:ascii="Times New Roman" w:hAnsi="Times New Roman" w:cs="Times New Roman"/>
          <w:sz w:val="24"/>
          <w:szCs w:val="24"/>
        </w:rPr>
        <w:t>2</w:t>
      </w:r>
      <w:r w:rsidR="006F2A25">
        <w:rPr>
          <w:rFonts w:ascii="Times New Roman" w:hAnsi="Times New Roman" w:cs="Times New Roman"/>
          <w:sz w:val="24"/>
          <w:szCs w:val="24"/>
        </w:rPr>
        <w:t>a</w:t>
      </w:r>
      <w:r>
        <w:rPr>
          <w:rFonts w:ascii="Times New Roman" w:hAnsi="Times New Roman" w:cs="Times New Roman"/>
          <w:sz w:val="24"/>
          <w:szCs w:val="24"/>
        </w:rPr>
        <w:t xml:space="preserve">. Also from this figure, rats in the AAS groups spent more time exploring the novel object than exploring the familiar object, except rats in AAS (100mg/kg) group. </w:t>
      </w:r>
      <w:r w:rsidR="006F2A25">
        <w:rPr>
          <w:rFonts w:ascii="Times New Roman" w:hAnsi="Times New Roman" w:cs="Times New Roman"/>
          <w:sz w:val="24"/>
          <w:szCs w:val="24"/>
        </w:rPr>
        <w:t>Therefore,</w:t>
      </w:r>
      <w:r>
        <w:rPr>
          <w:rFonts w:ascii="Times New Roman" w:hAnsi="Times New Roman" w:cs="Times New Roman"/>
          <w:sz w:val="24"/>
          <w:szCs w:val="24"/>
        </w:rPr>
        <w:t xml:space="preserve"> the high concentration of AAS can improve memory impairment in rats.</w:t>
      </w:r>
    </w:p>
    <w:p w14:paraId="25ABBDF5" w14:textId="24125549" w:rsidR="00A04CD6" w:rsidRDefault="008F30DB" w:rsidP="00C0045D">
      <w:pPr>
        <w:spacing w:after="0" w:line="360" w:lineRule="auto"/>
        <w:jc w:val="center"/>
        <w:rPr>
          <w:rFonts w:ascii="Times New Roman" w:hAnsi="Times New Roman" w:cs="Times New Roman"/>
          <w:sz w:val="24"/>
          <w:szCs w:val="24"/>
        </w:rPr>
      </w:pPr>
      <w:r>
        <w:object w:dxaOrig="6466" w:dyaOrig="9905" w14:anchorId="4A581F64">
          <v:shape id="_x0000_i1029" type="#_x0000_t75" style="width:295.5pt;height:270.75pt" o:ole="">
            <v:imagedata r:id="rId21" o:title=""/>
          </v:shape>
          <o:OLEObject Type="Embed" ProgID="Prism8.Document" ShapeID="_x0000_i1029" DrawAspect="Content" ObjectID="_1718618248" r:id="rId22"/>
        </w:object>
      </w:r>
    </w:p>
    <w:p w14:paraId="48A324A3" w14:textId="7CBAFE8F" w:rsidR="00A04CD6" w:rsidRPr="00DD410D" w:rsidRDefault="00FA29C0" w:rsidP="00C0045D">
      <w:pPr>
        <w:pStyle w:val="NormalWeb"/>
        <w:spacing w:beforeAutospacing="0" w:afterAutospacing="0"/>
        <w:jc w:val="both"/>
        <w:rPr>
          <w:b/>
        </w:rPr>
      </w:pPr>
      <w:bookmarkStart w:id="35" w:name="_Toc92546446"/>
      <w:bookmarkStart w:id="36" w:name="_Toc96602500"/>
      <w:bookmarkStart w:id="37" w:name="OLE_LINK2"/>
      <w:r>
        <w:rPr>
          <w:b/>
        </w:rPr>
        <w:t xml:space="preserve">Figure </w:t>
      </w:r>
      <w:r w:rsidR="00347416">
        <w:rPr>
          <w:b/>
        </w:rPr>
        <w:t>2</w:t>
      </w:r>
      <w:r w:rsidR="006F2A25">
        <w:rPr>
          <w:b/>
        </w:rPr>
        <w:t>b</w:t>
      </w:r>
      <w:r w:rsidR="00EC6076" w:rsidRPr="00DD410D">
        <w:rPr>
          <w:b/>
        </w:rPr>
        <w:t xml:space="preserve">: Novel Object Recognition Test, showing the effect of AAS on the % discrimination of </w:t>
      </w:r>
      <w:proofErr w:type="gramStart"/>
      <w:r w:rsidR="00EC6076" w:rsidRPr="00DD410D">
        <w:rPr>
          <w:b/>
        </w:rPr>
        <w:t>rats</w:t>
      </w:r>
      <w:proofErr w:type="gramEnd"/>
      <w:r w:rsidR="00804677">
        <w:rPr>
          <w:b/>
        </w:rPr>
        <w:t xml:space="preserve"> experimental groups</w:t>
      </w:r>
      <w:bookmarkEnd w:id="35"/>
      <w:bookmarkEnd w:id="36"/>
    </w:p>
    <w:bookmarkEnd w:id="37"/>
    <w:p w14:paraId="35C169BE" w14:textId="10E13243" w:rsidR="00A04CD6" w:rsidRDefault="0001626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Keys: *, **</w:t>
      </w:r>
      <w:r w:rsidR="00EC6076">
        <w:rPr>
          <w:rFonts w:ascii="Times New Roman" w:hAnsi="Times New Roman" w:cs="Times New Roman"/>
          <w:sz w:val="24"/>
          <w:szCs w:val="24"/>
        </w:rPr>
        <w:t xml:space="preserve"> Mean values are significantly different (p &lt; 0.05, p &lt; 0.01) when compared to scopolamine treated group. ns- Mean value not significantly different when compared to scopolamine treated group.</w:t>
      </w:r>
    </w:p>
    <w:p w14:paraId="58026069" w14:textId="22602D80" w:rsidR="00A04CD6" w:rsidRPr="00CF7EEC" w:rsidRDefault="005141AF"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figure </w:t>
      </w:r>
      <w:r w:rsidR="00347416">
        <w:rPr>
          <w:rFonts w:ascii="Times New Roman" w:hAnsi="Times New Roman" w:cs="Times New Roman"/>
          <w:sz w:val="24"/>
          <w:szCs w:val="24"/>
        </w:rPr>
        <w:t>2</w:t>
      </w:r>
      <w:r w:rsidR="006F2A25">
        <w:rPr>
          <w:rFonts w:ascii="Times New Roman" w:hAnsi="Times New Roman" w:cs="Times New Roman"/>
          <w:sz w:val="24"/>
          <w:szCs w:val="24"/>
        </w:rPr>
        <w:t>b</w:t>
      </w:r>
      <w:r w:rsidR="00EC6076">
        <w:rPr>
          <w:rFonts w:ascii="Times New Roman" w:hAnsi="Times New Roman" w:cs="Times New Roman"/>
          <w:sz w:val="24"/>
          <w:szCs w:val="24"/>
        </w:rPr>
        <w:t>, the group treated with scopolamine shows a significant (p &lt; 0.005) decrease in % discrimination when compared to the control group.  The administration of donepezil + scopolamine, AAS only, AAS200 and AAS300 also all caused a significant (p &lt; 0.01, p &lt; 0.005, p &lt; 0.05, p &lt; 0.05 respectively) increase in the % discrimination when compared to the Scopolamine treated rats</w:t>
      </w:r>
      <w:r w:rsidR="00EC6076">
        <w:rPr>
          <w:rFonts w:ascii="Times New Roman" w:hAnsi="Times New Roman" w:cs="Times New Roman"/>
          <w:b/>
          <w:sz w:val="24"/>
          <w:szCs w:val="24"/>
        </w:rPr>
        <w:t xml:space="preserve">. </w:t>
      </w:r>
      <w:r w:rsidR="00EC6076">
        <w:rPr>
          <w:rFonts w:ascii="Times New Roman" w:hAnsi="Times New Roman" w:cs="Times New Roman"/>
          <w:sz w:val="24"/>
          <w:szCs w:val="24"/>
        </w:rPr>
        <w:t xml:space="preserve">However, group treated with AAS (100mg/kg) showed no significant (p &gt; 0.5) difference when compared with the </w:t>
      </w:r>
      <w:bookmarkStart w:id="38" w:name="OLE_LINK4"/>
      <w:r w:rsidR="00EC6076">
        <w:rPr>
          <w:rFonts w:ascii="Times New Roman" w:hAnsi="Times New Roman" w:cs="Times New Roman"/>
          <w:sz w:val="24"/>
          <w:szCs w:val="24"/>
        </w:rPr>
        <w:t>scopolamine treated group.</w:t>
      </w:r>
    </w:p>
    <w:p w14:paraId="6E39736F" w14:textId="7BCC70A4" w:rsidR="00A04CD6" w:rsidRDefault="00EC6076" w:rsidP="00C0045D">
      <w:pPr>
        <w:pStyle w:val="Heading1"/>
        <w:spacing w:before="0" w:after="0"/>
        <w:rPr>
          <w:b/>
        </w:rPr>
      </w:pPr>
      <w:bookmarkStart w:id="39" w:name="_Toc96601226"/>
      <w:r w:rsidRPr="00CF7EEC">
        <w:rPr>
          <w:b/>
        </w:rPr>
        <w:lastRenderedPageBreak/>
        <w:t>Open Field Test</w:t>
      </w:r>
      <w:bookmarkEnd w:id="38"/>
      <w:bookmarkEnd w:id="39"/>
    </w:p>
    <w:p w14:paraId="2D0E5A9E" w14:textId="67517BE1" w:rsidR="00A04CD6" w:rsidRDefault="008F30DB" w:rsidP="00C0045D">
      <w:pPr>
        <w:spacing w:after="0"/>
        <w:jc w:val="center"/>
      </w:pPr>
      <w:r>
        <w:object w:dxaOrig="6864" w:dyaOrig="9341" w14:anchorId="31B90D8E">
          <v:shape id="_x0000_i1030" type="#_x0000_t75" style="width:270pt;height:236.25pt" o:ole="">
            <v:imagedata r:id="rId23" o:title=""/>
          </v:shape>
          <o:OLEObject Type="Embed" ProgID="Prism8.Document" ShapeID="_x0000_i1030" DrawAspect="Content" ObjectID="_1718618249" r:id="rId24"/>
        </w:object>
      </w:r>
    </w:p>
    <w:p w14:paraId="1AB72B74" w14:textId="45CEF920" w:rsidR="00A04CD6" w:rsidRPr="00DD410D" w:rsidRDefault="005141AF" w:rsidP="00C0045D">
      <w:pPr>
        <w:pStyle w:val="NormalWeb"/>
        <w:spacing w:beforeAutospacing="0" w:afterAutospacing="0"/>
        <w:jc w:val="both"/>
        <w:rPr>
          <w:b/>
        </w:rPr>
      </w:pPr>
      <w:bookmarkStart w:id="40" w:name="_Toc92546447"/>
      <w:bookmarkStart w:id="41" w:name="_Toc96602501"/>
      <w:bookmarkStart w:id="42" w:name="OLE_LINK5"/>
      <w:r w:rsidRPr="00DD410D">
        <w:rPr>
          <w:b/>
        </w:rPr>
        <w:t xml:space="preserve">Figure </w:t>
      </w:r>
      <w:r w:rsidR="00347416">
        <w:rPr>
          <w:b/>
        </w:rPr>
        <w:t>3</w:t>
      </w:r>
      <w:r w:rsidR="00FA1CDD">
        <w:rPr>
          <w:b/>
        </w:rPr>
        <w:t>a</w:t>
      </w:r>
      <w:r w:rsidR="00EC6076" w:rsidRPr="00DD410D">
        <w:rPr>
          <w:b/>
        </w:rPr>
        <w:t xml:space="preserve">: Open Field Test, showing the effect of AAS on the locomotion activity by number of line crossings </w:t>
      </w:r>
      <w:r w:rsidR="00804677">
        <w:rPr>
          <w:b/>
        </w:rPr>
        <w:t>of</w:t>
      </w:r>
      <w:r w:rsidR="00EC6076" w:rsidRPr="00DD410D">
        <w:rPr>
          <w:b/>
        </w:rPr>
        <w:t xml:space="preserve"> </w:t>
      </w:r>
      <w:bookmarkEnd w:id="40"/>
      <w:r w:rsidR="00804677">
        <w:rPr>
          <w:b/>
        </w:rPr>
        <w:t>rats in experimental groups.</w:t>
      </w:r>
      <w:bookmarkEnd w:id="41"/>
      <w:r w:rsidR="00EC6076" w:rsidRPr="00DD410D">
        <w:rPr>
          <w:b/>
        </w:rPr>
        <w:t xml:space="preserve"> </w:t>
      </w:r>
    </w:p>
    <w:p w14:paraId="000AC2A2" w14:textId="77777777" w:rsidR="00024A24" w:rsidRDefault="00024A24"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Keys: **- Mean values are significantly different (p &lt; 0.005) when compared to scopolamine treated group. ****- Mean values are significantly (p &lt; 0.0001) different when compared to scopolamine treated group</w:t>
      </w:r>
    </w:p>
    <w:p w14:paraId="37D96AE3" w14:textId="74EE86CB" w:rsidR="00024A24" w:rsidRDefault="00FA1CDD"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347416">
        <w:rPr>
          <w:rFonts w:ascii="Times New Roman" w:hAnsi="Times New Roman" w:cs="Times New Roman"/>
          <w:sz w:val="24"/>
          <w:szCs w:val="24"/>
        </w:rPr>
        <w:t>3</w:t>
      </w:r>
      <w:r>
        <w:rPr>
          <w:rFonts w:ascii="Times New Roman" w:hAnsi="Times New Roman" w:cs="Times New Roman"/>
          <w:sz w:val="24"/>
          <w:szCs w:val="24"/>
        </w:rPr>
        <w:t>a</w:t>
      </w:r>
      <w:r w:rsidR="00024A24">
        <w:rPr>
          <w:rFonts w:ascii="Times New Roman" w:hAnsi="Times New Roman" w:cs="Times New Roman"/>
          <w:sz w:val="24"/>
          <w:szCs w:val="24"/>
        </w:rPr>
        <w:t xml:space="preserve"> shows a significant increase (p &lt; 0.005) of the of the locomotor activity by the number of line crossing in the rats receiving doses of AAS and receiving Donepezil compared to the Scopolamine group. The number of line crossing of the Scopolamine group significantly (p &lt; 0.005) decreased compared to the control group.</w:t>
      </w:r>
    </w:p>
    <w:bookmarkEnd w:id="42"/>
    <w:p w14:paraId="2AE65C7C" w14:textId="191C1870" w:rsidR="00A04CD6" w:rsidRDefault="008F30DB" w:rsidP="00C0045D">
      <w:pPr>
        <w:spacing w:after="0"/>
        <w:jc w:val="center"/>
        <w:rPr>
          <w:rFonts w:ascii="Times New Roman" w:hAnsi="Times New Roman" w:cs="Times New Roman"/>
          <w:b/>
          <w:sz w:val="24"/>
          <w:szCs w:val="24"/>
        </w:rPr>
      </w:pPr>
      <w:r>
        <w:object w:dxaOrig="6437" w:dyaOrig="7872" w14:anchorId="2349CC57">
          <v:shape id="_x0000_i1031" type="#_x0000_t75" style="width:282pt;height:3in" o:ole="">
            <v:imagedata r:id="rId25" o:title=""/>
          </v:shape>
          <o:OLEObject Type="Embed" ProgID="Prism8.Document" ShapeID="_x0000_i1031" DrawAspect="Content" ObjectID="_1718618250" r:id="rId26"/>
        </w:object>
      </w:r>
    </w:p>
    <w:p w14:paraId="6276D63D" w14:textId="4DC39463" w:rsidR="00A04CD6" w:rsidRPr="00DD410D" w:rsidRDefault="005141AF" w:rsidP="00C0045D">
      <w:pPr>
        <w:pStyle w:val="NormalWeb"/>
        <w:spacing w:beforeAutospacing="0" w:afterAutospacing="0"/>
        <w:jc w:val="both"/>
        <w:rPr>
          <w:b/>
        </w:rPr>
      </w:pPr>
      <w:bookmarkStart w:id="43" w:name="_Toc92546448"/>
      <w:bookmarkStart w:id="44" w:name="_Toc96602502"/>
      <w:r w:rsidRPr="00DD410D">
        <w:rPr>
          <w:b/>
        </w:rPr>
        <w:t xml:space="preserve">Figure </w:t>
      </w:r>
      <w:r w:rsidR="00347416">
        <w:rPr>
          <w:b/>
        </w:rPr>
        <w:t>3</w:t>
      </w:r>
      <w:r w:rsidR="00FA1CDD">
        <w:rPr>
          <w:b/>
        </w:rPr>
        <w:t>b</w:t>
      </w:r>
      <w:r w:rsidR="00EC6076" w:rsidRPr="00DD410D">
        <w:rPr>
          <w:b/>
        </w:rPr>
        <w:t>: Open Field Test, showing the effect of AAS on the locomotion activity by number of rearing</w:t>
      </w:r>
      <w:r w:rsidR="00804677">
        <w:rPr>
          <w:b/>
        </w:rPr>
        <w:t xml:space="preserve"> of</w:t>
      </w:r>
      <w:r w:rsidR="00EC6076" w:rsidRPr="00DD410D">
        <w:rPr>
          <w:b/>
        </w:rPr>
        <w:t xml:space="preserve"> rats</w:t>
      </w:r>
      <w:r w:rsidR="00804677">
        <w:rPr>
          <w:b/>
        </w:rPr>
        <w:t xml:space="preserve"> in experimental groups</w:t>
      </w:r>
      <w:r w:rsidR="00EC6076" w:rsidRPr="00DD410D">
        <w:rPr>
          <w:b/>
        </w:rPr>
        <w:t>.</w:t>
      </w:r>
      <w:bookmarkEnd w:id="43"/>
      <w:bookmarkEnd w:id="44"/>
      <w:r w:rsidR="00EC6076" w:rsidRPr="00DD410D">
        <w:rPr>
          <w:b/>
        </w:rPr>
        <w:t xml:space="preserve"> </w:t>
      </w:r>
    </w:p>
    <w:p w14:paraId="0405D029" w14:textId="77777777" w:rsidR="00024A24" w:rsidRDefault="00024A24"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Mean values are significantly different (p &lt; 0.05) when compared to scopolamine group. **- Mean values are significantly different (p &lt; 0.005) when compared to scopolamine treated group.</w:t>
      </w:r>
    </w:p>
    <w:p w14:paraId="5E1E6D76" w14:textId="71CDFE73" w:rsidR="00024A24" w:rsidRDefault="00FA1CDD"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347416">
        <w:rPr>
          <w:rFonts w:ascii="Times New Roman" w:hAnsi="Times New Roman" w:cs="Times New Roman"/>
          <w:sz w:val="24"/>
          <w:szCs w:val="24"/>
        </w:rPr>
        <w:t>3</w:t>
      </w:r>
      <w:r>
        <w:rPr>
          <w:rFonts w:ascii="Times New Roman" w:hAnsi="Times New Roman" w:cs="Times New Roman"/>
          <w:sz w:val="24"/>
          <w:szCs w:val="24"/>
        </w:rPr>
        <w:t>b</w:t>
      </w:r>
      <w:r w:rsidR="00024A24">
        <w:rPr>
          <w:rFonts w:ascii="Times New Roman" w:hAnsi="Times New Roman" w:cs="Times New Roman"/>
          <w:sz w:val="24"/>
          <w:szCs w:val="24"/>
        </w:rPr>
        <w:t xml:space="preserve"> shows a significant increase (p &lt; 0.005) in the rearing activity in the animals receiving different doses of AAS and receiving Donepezil (p &lt; 0.05) contrary to the Scopolamine group that significantly decreases (p &lt; 0.005).</w:t>
      </w:r>
    </w:p>
    <w:p w14:paraId="505A2E4B" w14:textId="5DDC91B0" w:rsidR="00A04CD6" w:rsidRDefault="008F30DB" w:rsidP="00C0045D">
      <w:pPr>
        <w:spacing w:after="0" w:line="360" w:lineRule="auto"/>
        <w:jc w:val="center"/>
        <w:rPr>
          <w:rFonts w:ascii="Times New Roman" w:hAnsi="Times New Roman" w:cs="Times New Roman"/>
          <w:sz w:val="24"/>
          <w:szCs w:val="24"/>
        </w:rPr>
      </w:pPr>
      <w:r>
        <w:object w:dxaOrig="7421" w:dyaOrig="9350" w14:anchorId="2DB0C203">
          <v:shape id="_x0000_i1032" type="#_x0000_t75" style="width:302.25pt;height:232.5pt" o:ole="">
            <v:imagedata r:id="rId27" o:title=""/>
          </v:shape>
          <o:OLEObject Type="Embed" ProgID="Prism8.Document" ShapeID="_x0000_i1032" DrawAspect="Content" ObjectID="_1718618251" r:id="rId28"/>
        </w:object>
      </w:r>
    </w:p>
    <w:p w14:paraId="2EAED8B3" w14:textId="65F84486" w:rsidR="00A04CD6" w:rsidRPr="00DD410D" w:rsidRDefault="005141AF" w:rsidP="00C0045D">
      <w:pPr>
        <w:pStyle w:val="NormalWeb"/>
        <w:spacing w:beforeAutospacing="0" w:afterAutospacing="0"/>
        <w:jc w:val="both"/>
        <w:rPr>
          <w:b/>
        </w:rPr>
      </w:pPr>
      <w:bookmarkStart w:id="45" w:name="_Toc92546449"/>
      <w:bookmarkStart w:id="46" w:name="_Toc96602503"/>
      <w:r w:rsidRPr="00DD410D">
        <w:rPr>
          <w:b/>
        </w:rPr>
        <w:t xml:space="preserve">Figure </w:t>
      </w:r>
      <w:r w:rsidR="00347416">
        <w:rPr>
          <w:b/>
        </w:rPr>
        <w:t>3</w:t>
      </w:r>
      <w:r w:rsidR="00FA1CDD">
        <w:rPr>
          <w:b/>
        </w:rPr>
        <w:t>c</w:t>
      </w:r>
      <w:r w:rsidR="00EC6076" w:rsidRPr="00DD410D">
        <w:rPr>
          <w:b/>
        </w:rPr>
        <w:t xml:space="preserve">: Open Field Test, showing the effect of AAS on the locomotion activity by duration in the </w:t>
      </w:r>
      <w:proofErr w:type="spellStart"/>
      <w:r w:rsidR="00EC6076" w:rsidRPr="00DD410D">
        <w:rPr>
          <w:b/>
        </w:rPr>
        <w:t>centre</w:t>
      </w:r>
      <w:proofErr w:type="spellEnd"/>
      <w:r w:rsidR="00EC6076" w:rsidRPr="00DD410D">
        <w:rPr>
          <w:b/>
        </w:rPr>
        <w:t xml:space="preserve"> square </w:t>
      </w:r>
      <w:r w:rsidR="00804677">
        <w:rPr>
          <w:b/>
        </w:rPr>
        <w:t>by</w:t>
      </w:r>
      <w:r w:rsidR="00EC6076" w:rsidRPr="00DD410D">
        <w:rPr>
          <w:b/>
        </w:rPr>
        <w:t xml:space="preserve"> </w:t>
      </w:r>
      <w:proofErr w:type="gramStart"/>
      <w:r w:rsidR="00EC6076" w:rsidRPr="00DD410D">
        <w:rPr>
          <w:b/>
        </w:rPr>
        <w:t>rats</w:t>
      </w:r>
      <w:proofErr w:type="gramEnd"/>
      <w:r w:rsidR="00804677">
        <w:rPr>
          <w:b/>
        </w:rPr>
        <w:t xml:space="preserve"> experimental groups</w:t>
      </w:r>
      <w:r w:rsidR="00EC6076" w:rsidRPr="00DD410D">
        <w:rPr>
          <w:b/>
        </w:rPr>
        <w:t>.</w:t>
      </w:r>
      <w:bookmarkEnd w:id="45"/>
      <w:bookmarkEnd w:id="46"/>
      <w:r w:rsidR="00EC6076" w:rsidRPr="00DD410D">
        <w:rPr>
          <w:b/>
        </w:rPr>
        <w:t xml:space="preserve"> </w:t>
      </w:r>
    </w:p>
    <w:p w14:paraId="04BC229F" w14:textId="77777777"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Keys: *- Mean values are significantly different (p &lt; 0.05) when compared to scopolamine group. **- Mean values are significantly different (p &lt; 0.005) when compared to scopolamine treated group. ***- Mean values are significantly different (p &lt; 0.001</w:t>
      </w:r>
      <w:r w:rsidR="00024A24">
        <w:rPr>
          <w:rFonts w:ascii="Times New Roman" w:hAnsi="Times New Roman" w:cs="Times New Roman"/>
          <w:sz w:val="24"/>
          <w:szCs w:val="24"/>
        </w:rPr>
        <w:t xml:space="preserve">). </w:t>
      </w:r>
      <w:r>
        <w:rPr>
          <w:rFonts w:ascii="Times New Roman" w:hAnsi="Times New Roman" w:cs="Times New Roman"/>
          <w:sz w:val="24"/>
          <w:szCs w:val="24"/>
        </w:rPr>
        <w:t>ns- Mean values are not significantly different (p &gt; 0.05) when compared to scopolamine treated group.</w:t>
      </w:r>
    </w:p>
    <w:p w14:paraId="4088EE33" w14:textId="743E23ED" w:rsidR="00024A24" w:rsidRPr="00024A24"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time spent in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the open field decreased significantly in animals given Scopolamine (p &lt; 0.001) compared to the control group, but an increase of this time was observed in the animals treated with AAS only (p &lt; 0.005), AAS 200mg/kg and AAS 300mg/kg (p &lt; 0.05). </w:t>
      </w:r>
      <w:r w:rsidR="00FA1CDD">
        <w:rPr>
          <w:rFonts w:ascii="Times New Roman" w:hAnsi="Times New Roman" w:cs="Times New Roman"/>
          <w:sz w:val="24"/>
          <w:szCs w:val="24"/>
        </w:rPr>
        <w:t>However,</w:t>
      </w:r>
      <w:r>
        <w:rPr>
          <w:rFonts w:ascii="Times New Roman" w:hAnsi="Times New Roman" w:cs="Times New Roman"/>
          <w:sz w:val="24"/>
          <w:szCs w:val="24"/>
        </w:rPr>
        <w:t xml:space="preserve"> rats in AAS 100mg/kg and Donepezil + Scopolamine group showed no significant difference (p &gt; 0.05) when compared to the Scopolamine group</w:t>
      </w:r>
      <w:r w:rsidR="00FA1CDD">
        <w:rPr>
          <w:rFonts w:ascii="Times New Roman" w:hAnsi="Times New Roman" w:cs="Times New Roman"/>
          <w:sz w:val="24"/>
          <w:szCs w:val="24"/>
        </w:rPr>
        <w:t xml:space="preserve"> (Figure </w:t>
      </w:r>
      <w:r w:rsidR="00347416">
        <w:rPr>
          <w:rFonts w:ascii="Times New Roman" w:hAnsi="Times New Roman" w:cs="Times New Roman"/>
          <w:sz w:val="24"/>
          <w:szCs w:val="24"/>
        </w:rPr>
        <w:t>3</w:t>
      </w:r>
      <w:r w:rsidR="00FA1CDD">
        <w:rPr>
          <w:rFonts w:ascii="Times New Roman" w:hAnsi="Times New Roman" w:cs="Times New Roman"/>
          <w:sz w:val="24"/>
          <w:szCs w:val="24"/>
        </w:rPr>
        <w:t>c)</w:t>
      </w:r>
      <w:r>
        <w:rPr>
          <w:rFonts w:ascii="Times New Roman" w:hAnsi="Times New Roman" w:cs="Times New Roman"/>
          <w:sz w:val="24"/>
          <w:szCs w:val="24"/>
        </w:rPr>
        <w:t>.</w:t>
      </w:r>
    </w:p>
    <w:p w14:paraId="6026FC75" w14:textId="542F8D66" w:rsidR="00A04CD6" w:rsidRPr="004B0727" w:rsidRDefault="00EC6076" w:rsidP="00C0045D">
      <w:pPr>
        <w:pStyle w:val="Heading1"/>
        <w:spacing w:before="0" w:after="0"/>
        <w:rPr>
          <w:b/>
        </w:rPr>
      </w:pPr>
      <w:bookmarkStart w:id="47" w:name="_Toc96601227"/>
      <w:r w:rsidRPr="004B0727">
        <w:rPr>
          <w:b/>
        </w:rPr>
        <w:t>Elevated Plus Maze (EPM) Test</w:t>
      </w:r>
      <w:bookmarkEnd w:id="47"/>
    </w:p>
    <w:p w14:paraId="52AFFDDA" w14:textId="6FB26D0F"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EPM</w:t>
      </w:r>
      <w:r w:rsidR="009E4587">
        <w:rPr>
          <w:rFonts w:ascii="Times New Roman" w:hAnsi="Times New Roman" w:cs="Times New Roman"/>
          <w:sz w:val="24"/>
          <w:szCs w:val="24"/>
        </w:rPr>
        <w:t xml:space="preserve"> </w:t>
      </w:r>
      <w:r w:rsidR="00CF0E0B">
        <w:rPr>
          <w:rFonts w:ascii="Times New Roman" w:hAnsi="Times New Roman" w:cs="Times New Roman"/>
          <w:sz w:val="24"/>
          <w:szCs w:val="24"/>
        </w:rPr>
        <w:t xml:space="preserve"> </w:t>
      </w:r>
      <w:r>
        <w:rPr>
          <w:rFonts w:ascii="Times New Roman" w:hAnsi="Times New Roman" w:cs="Times New Roman"/>
          <w:sz w:val="24"/>
          <w:szCs w:val="24"/>
        </w:rPr>
        <w:t xml:space="preserve"> test was used to evaluate the effects of the garlic extracts, on acquisition and retention memory in rats.</w:t>
      </w:r>
    </w:p>
    <w:p w14:paraId="44AA7CDF" w14:textId="50BE748C" w:rsidR="00A04CD6" w:rsidRDefault="008F30DB" w:rsidP="00C0045D">
      <w:pPr>
        <w:tabs>
          <w:tab w:val="left" w:pos="7247"/>
        </w:tabs>
        <w:spacing w:after="0"/>
        <w:jc w:val="center"/>
      </w:pPr>
      <w:r>
        <w:object w:dxaOrig="10087" w:dyaOrig="6386" w14:anchorId="710FC19B">
          <v:shape id="_x0000_i1033" type="#_x0000_t75" style="width:327pt;height:219pt" o:ole="">
            <v:imagedata r:id="rId29" o:title=""/>
          </v:shape>
          <o:OLEObject Type="Embed" ProgID="Prism8.Document" ShapeID="_x0000_i1033" DrawAspect="Content" ObjectID="_1718618252" r:id="rId30"/>
        </w:object>
      </w:r>
    </w:p>
    <w:p w14:paraId="5B854755" w14:textId="716F536A" w:rsidR="00A04CD6" w:rsidRPr="00DD410D" w:rsidRDefault="005141AF" w:rsidP="00C0045D">
      <w:pPr>
        <w:pStyle w:val="NormalWeb"/>
        <w:spacing w:beforeAutospacing="0" w:afterAutospacing="0"/>
        <w:jc w:val="both"/>
        <w:rPr>
          <w:b/>
        </w:rPr>
      </w:pPr>
      <w:bookmarkStart w:id="48" w:name="_Toc92546450"/>
      <w:bookmarkStart w:id="49" w:name="_Toc96602504"/>
      <w:r w:rsidRPr="00DD410D">
        <w:rPr>
          <w:b/>
        </w:rPr>
        <w:t xml:space="preserve">Figure </w:t>
      </w:r>
      <w:r w:rsidR="00347416">
        <w:rPr>
          <w:b/>
        </w:rPr>
        <w:t>4</w:t>
      </w:r>
      <w:r w:rsidR="00EC6076" w:rsidRPr="00DD410D">
        <w:rPr>
          <w:b/>
        </w:rPr>
        <w:t xml:space="preserve">: Elevated Plus Maze Test, showing the effect of AAS on both acquisition of memory (learning) and retention of memory </w:t>
      </w:r>
      <w:r w:rsidR="00804677">
        <w:rPr>
          <w:b/>
        </w:rPr>
        <w:t>of</w:t>
      </w:r>
      <w:r w:rsidR="00EC6076" w:rsidRPr="00DD410D">
        <w:rPr>
          <w:b/>
        </w:rPr>
        <w:t xml:space="preserve"> rats</w:t>
      </w:r>
      <w:r w:rsidR="00804677">
        <w:rPr>
          <w:b/>
        </w:rPr>
        <w:t xml:space="preserve"> in experimental groups</w:t>
      </w:r>
      <w:r w:rsidR="00EC6076" w:rsidRPr="00DD410D">
        <w:rPr>
          <w:b/>
        </w:rPr>
        <w:t>.</w:t>
      </w:r>
      <w:bookmarkEnd w:id="48"/>
      <w:bookmarkEnd w:id="49"/>
      <w:r w:rsidR="00EC6076" w:rsidRPr="00DD410D">
        <w:rPr>
          <w:b/>
        </w:rPr>
        <w:t xml:space="preserve"> </w:t>
      </w:r>
    </w:p>
    <w:p w14:paraId="7DE971EC" w14:textId="65E24ADD"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transfer latency of the animals decreased on the second day after 24hours of training on the elevated plus maze. Accor</w:t>
      </w:r>
      <w:r w:rsidR="005141AF">
        <w:rPr>
          <w:rFonts w:ascii="Times New Roman" w:hAnsi="Times New Roman" w:cs="Times New Roman"/>
          <w:sz w:val="24"/>
          <w:szCs w:val="24"/>
        </w:rPr>
        <w:t xml:space="preserve">ding to the figure </w:t>
      </w:r>
      <w:r w:rsidR="00940363">
        <w:rPr>
          <w:rFonts w:ascii="Times New Roman" w:hAnsi="Times New Roman" w:cs="Times New Roman"/>
          <w:sz w:val="24"/>
          <w:szCs w:val="24"/>
        </w:rPr>
        <w:t>5</w:t>
      </w:r>
      <w:r>
        <w:rPr>
          <w:rFonts w:ascii="Times New Roman" w:hAnsi="Times New Roman" w:cs="Times New Roman"/>
          <w:sz w:val="24"/>
          <w:szCs w:val="24"/>
        </w:rPr>
        <w:t xml:space="preserve">, the scopolamine-treated group showed a significant increase in the TL of rats compared to the control group. Administration of AAS only, AAS100mg/kg and </w:t>
      </w:r>
      <w:proofErr w:type="spellStart"/>
      <w:r>
        <w:rPr>
          <w:rFonts w:ascii="Times New Roman" w:hAnsi="Times New Roman" w:cs="Times New Roman"/>
          <w:sz w:val="24"/>
          <w:szCs w:val="24"/>
        </w:rPr>
        <w:t>Donepezil+Scopolamine</w:t>
      </w:r>
      <w:proofErr w:type="spellEnd"/>
      <w:r>
        <w:rPr>
          <w:rFonts w:ascii="Times New Roman" w:hAnsi="Times New Roman" w:cs="Times New Roman"/>
          <w:sz w:val="24"/>
          <w:szCs w:val="24"/>
        </w:rPr>
        <w:t xml:space="preserve"> did not show any significant difference (p &gt; 0.05) in the TL of rats on the 1st and 2nd days compared to the Scopolamine group. The rats receiving AAS 200mg/kg and 300mg/kg showed a significant increase in the TL of rats on the 1st and 2nd days compared to the Scopolamine group (p &lt; 0.05). </w:t>
      </w:r>
      <w:r w:rsidR="00347416">
        <w:rPr>
          <w:rFonts w:ascii="Times New Roman" w:hAnsi="Times New Roman" w:cs="Times New Roman"/>
          <w:sz w:val="24"/>
          <w:szCs w:val="24"/>
        </w:rPr>
        <w:t>(Figure 4).</w:t>
      </w:r>
    </w:p>
    <w:p w14:paraId="7FC4561A" w14:textId="33834877" w:rsidR="00273DB6" w:rsidRPr="004B0727" w:rsidRDefault="00EC6076" w:rsidP="00C0045D">
      <w:pPr>
        <w:pStyle w:val="Heading1"/>
        <w:spacing w:before="0" w:after="0"/>
        <w:rPr>
          <w:b/>
        </w:rPr>
      </w:pPr>
      <w:bookmarkStart w:id="50" w:name="_Toc96601228"/>
      <w:r w:rsidRPr="004B0727">
        <w:rPr>
          <w:b/>
        </w:rPr>
        <w:lastRenderedPageBreak/>
        <w:t>Acetylcholinesterase Activity</w:t>
      </w:r>
      <w:bookmarkEnd w:id="50"/>
    </w:p>
    <w:p w14:paraId="2A282EE3" w14:textId="1844F801" w:rsidR="00A04CD6" w:rsidRDefault="008F30DB" w:rsidP="00C0045D">
      <w:pPr>
        <w:tabs>
          <w:tab w:val="left" w:pos="720"/>
          <w:tab w:val="left" w:pos="1170"/>
        </w:tabs>
        <w:spacing w:after="0" w:line="360" w:lineRule="auto"/>
        <w:jc w:val="center"/>
        <w:rPr>
          <w:rFonts w:ascii="Times New Roman" w:hAnsi="Times New Roman" w:cs="Times New Roman"/>
          <w:b/>
          <w:sz w:val="24"/>
          <w:szCs w:val="24"/>
        </w:rPr>
      </w:pPr>
      <w:r>
        <w:object w:dxaOrig="7015" w:dyaOrig="9036" w14:anchorId="04835352">
          <v:shape id="_x0000_i1034" type="#_x0000_t75" style="width:284.25pt;height:238.5pt" o:ole="">
            <v:imagedata r:id="rId31" o:title=""/>
          </v:shape>
          <o:OLEObject Type="Embed" ProgID="Prism8.Document" ShapeID="_x0000_i1034" DrawAspect="Content" ObjectID="_1718618253" r:id="rId32"/>
        </w:object>
      </w:r>
    </w:p>
    <w:p w14:paraId="629B95A7" w14:textId="5657EEAF" w:rsidR="00DD410D" w:rsidRPr="00DD410D" w:rsidRDefault="00F02815" w:rsidP="00C0045D">
      <w:pPr>
        <w:pStyle w:val="NormalWeb"/>
        <w:spacing w:beforeAutospacing="0" w:afterAutospacing="0"/>
        <w:rPr>
          <w:b/>
        </w:rPr>
      </w:pPr>
      <w:bookmarkStart w:id="51" w:name="_Toc92546451"/>
      <w:bookmarkStart w:id="52" w:name="_Toc96602505"/>
      <w:r>
        <w:rPr>
          <w:b/>
        </w:rPr>
        <w:t xml:space="preserve">Figure </w:t>
      </w:r>
      <w:r w:rsidR="00347416">
        <w:rPr>
          <w:b/>
        </w:rPr>
        <w:t>5</w:t>
      </w:r>
      <w:r w:rsidR="00EC6076" w:rsidRPr="00DD410D">
        <w:rPr>
          <w:b/>
        </w:rPr>
        <w:t>: Effect of AAS on the acetylcholinesterase activity in the hippocampus of rats</w:t>
      </w:r>
      <w:r w:rsidR="00804677">
        <w:rPr>
          <w:b/>
        </w:rPr>
        <w:t xml:space="preserve"> in experimental groups</w:t>
      </w:r>
      <w:r w:rsidR="00EC6076" w:rsidRPr="00DD410D">
        <w:rPr>
          <w:b/>
        </w:rPr>
        <w:t>.</w:t>
      </w:r>
      <w:bookmarkEnd w:id="51"/>
      <w:bookmarkEnd w:id="52"/>
      <w:r w:rsidR="00EC6076" w:rsidRPr="00DD410D">
        <w:rPr>
          <w:b/>
        </w:rPr>
        <w:t xml:space="preserve"> </w:t>
      </w:r>
    </w:p>
    <w:p w14:paraId="05C903AF" w14:textId="77777777" w:rsidR="00A04CD6" w:rsidRDefault="00EC6076" w:rsidP="00C0045D">
      <w:pPr>
        <w:tabs>
          <w:tab w:val="left" w:pos="720"/>
          <w:tab w:val="left" w:pos="11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Value represent Mean ± SD (n=3). Keys: *, **- Mean values are significantly different (p &lt; 0.05; p &lt; 0.01) compared with the scopolamine only group. ns- Mean values are not significantly different compared with the scopolamine only group.</w:t>
      </w:r>
    </w:p>
    <w:p w14:paraId="0B9F0627" w14:textId="0BA72748" w:rsidR="00A04CD6"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w:t>
      </w:r>
      <w:r w:rsidR="00FA1CDD">
        <w:rPr>
          <w:rFonts w:ascii="Times New Roman" w:hAnsi="Times New Roman" w:cs="Times New Roman"/>
          <w:sz w:val="24"/>
          <w:szCs w:val="24"/>
        </w:rPr>
        <w:t>f</w:t>
      </w:r>
      <w:r w:rsidR="00F02815">
        <w:rPr>
          <w:rFonts w:ascii="Times New Roman" w:hAnsi="Times New Roman" w:cs="Times New Roman"/>
          <w:sz w:val="24"/>
          <w:szCs w:val="24"/>
        </w:rPr>
        <w:t>igure</w:t>
      </w:r>
      <w:r w:rsidR="00FA1CDD">
        <w:rPr>
          <w:rFonts w:ascii="Times New Roman" w:hAnsi="Times New Roman" w:cs="Times New Roman"/>
          <w:sz w:val="24"/>
          <w:szCs w:val="24"/>
        </w:rPr>
        <w:t xml:space="preserve"> </w:t>
      </w:r>
      <w:r w:rsidR="00347416">
        <w:rPr>
          <w:rFonts w:ascii="Times New Roman" w:hAnsi="Times New Roman" w:cs="Times New Roman"/>
          <w:sz w:val="24"/>
          <w:szCs w:val="24"/>
        </w:rPr>
        <w:t>5</w:t>
      </w:r>
      <w:r>
        <w:rPr>
          <w:rFonts w:ascii="Times New Roman" w:hAnsi="Times New Roman" w:cs="Times New Roman"/>
          <w:sz w:val="24"/>
          <w:szCs w:val="24"/>
        </w:rPr>
        <w:t xml:space="preserve">, the control group shows a significant decrease in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(p &lt; 0.05) when compared with the scopolamine group.  Administration of the doses of AAS and Donepezil showed a significant decrease in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when compared with the scopolamine only group. However, administration of the low dose of AAS (100mg/kg) caused no significant difference in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when compared with the scopolamine only group.</w:t>
      </w:r>
    </w:p>
    <w:p w14:paraId="3212E905" w14:textId="76818F5C" w:rsidR="00A04CD6" w:rsidRPr="004B0727" w:rsidRDefault="00EC6076" w:rsidP="00C0045D">
      <w:pPr>
        <w:pStyle w:val="Heading1"/>
        <w:spacing w:before="0" w:after="0"/>
        <w:rPr>
          <w:b/>
        </w:rPr>
      </w:pPr>
      <w:bookmarkStart w:id="53" w:name="_Toc96601230"/>
      <w:bookmarkStart w:id="54" w:name="OLE_LINK7"/>
      <w:r w:rsidRPr="004B0727">
        <w:rPr>
          <w:b/>
        </w:rPr>
        <w:lastRenderedPageBreak/>
        <w:t>Malondialdehyde (MDA) Activity</w:t>
      </w:r>
      <w:bookmarkEnd w:id="53"/>
    </w:p>
    <w:bookmarkEnd w:id="54"/>
    <w:p w14:paraId="1A823D9C" w14:textId="576980FE" w:rsidR="00A04CD6" w:rsidRDefault="00730093" w:rsidP="00C0045D">
      <w:pPr>
        <w:tabs>
          <w:tab w:val="left" w:pos="7247"/>
        </w:tabs>
        <w:spacing w:after="0"/>
        <w:jc w:val="center"/>
      </w:pPr>
      <w:r>
        <w:object w:dxaOrig="6939" w:dyaOrig="6768" w14:anchorId="3D201594">
          <v:shape id="_x0000_i1054" type="#_x0000_t75" style="width:238.5pt;height:222pt" o:ole="">
            <v:imagedata r:id="rId33" o:title=""/>
          </v:shape>
          <o:OLEObject Type="Embed" ProgID="Prism8.Document" ShapeID="_x0000_i1054" DrawAspect="Content" ObjectID="_1718618254" r:id="rId34"/>
        </w:object>
      </w:r>
    </w:p>
    <w:p w14:paraId="11824684" w14:textId="01428757" w:rsidR="00A04CD6" w:rsidRPr="00DD410D" w:rsidRDefault="00F02815" w:rsidP="00C0045D">
      <w:pPr>
        <w:pStyle w:val="NormalWeb"/>
        <w:spacing w:beforeAutospacing="0" w:afterAutospacing="0"/>
        <w:jc w:val="both"/>
        <w:rPr>
          <w:b/>
        </w:rPr>
      </w:pPr>
      <w:bookmarkStart w:id="55" w:name="_Toc92546452"/>
      <w:bookmarkStart w:id="56" w:name="_Toc96602506"/>
      <w:r>
        <w:rPr>
          <w:b/>
        </w:rPr>
        <w:t xml:space="preserve">Figure </w:t>
      </w:r>
      <w:r w:rsidR="00347416">
        <w:rPr>
          <w:b/>
        </w:rPr>
        <w:t>6</w:t>
      </w:r>
      <w:r w:rsidR="00EC6076" w:rsidRPr="00DD410D">
        <w:rPr>
          <w:b/>
        </w:rPr>
        <w:t>:</w:t>
      </w:r>
      <w:r w:rsidR="004B0727" w:rsidRPr="00DD410D">
        <w:rPr>
          <w:b/>
        </w:rPr>
        <w:t xml:space="preserve"> </w:t>
      </w:r>
      <w:r w:rsidR="00EC6076" w:rsidRPr="00DD410D">
        <w:rPr>
          <w:b/>
        </w:rPr>
        <w:t>Effects of AAS on MDA</w:t>
      </w:r>
      <w:r w:rsidR="00804677">
        <w:rPr>
          <w:b/>
        </w:rPr>
        <w:t xml:space="preserve"> activity in the hippocampus of</w:t>
      </w:r>
      <w:r w:rsidR="00EC6076" w:rsidRPr="00DD410D">
        <w:rPr>
          <w:b/>
        </w:rPr>
        <w:t xml:space="preserve"> rats</w:t>
      </w:r>
      <w:r w:rsidR="00804677">
        <w:rPr>
          <w:b/>
        </w:rPr>
        <w:t xml:space="preserve"> in experimental groups</w:t>
      </w:r>
      <w:r w:rsidR="00EC6076" w:rsidRPr="00DD410D">
        <w:rPr>
          <w:b/>
        </w:rPr>
        <w:t>.</w:t>
      </w:r>
      <w:bookmarkEnd w:id="55"/>
      <w:bookmarkEnd w:id="56"/>
    </w:p>
    <w:p w14:paraId="4DD7FC4F" w14:textId="77777777" w:rsidR="004B0727" w:rsidRDefault="00EC6076" w:rsidP="00C0045D">
      <w:pPr>
        <w:tabs>
          <w:tab w:val="left" w:pos="7247"/>
        </w:tabs>
        <w:spacing w:after="0"/>
        <w:jc w:val="both"/>
        <w:rPr>
          <w:rFonts w:ascii="Times New Roman" w:hAnsi="Times New Roman" w:cs="Times New Roman"/>
          <w:sz w:val="24"/>
          <w:szCs w:val="24"/>
        </w:rPr>
      </w:pPr>
      <w:r>
        <w:rPr>
          <w:rFonts w:ascii="Times New Roman" w:hAnsi="Times New Roman" w:cs="Times New Roman"/>
          <w:sz w:val="24"/>
          <w:szCs w:val="24"/>
        </w:rPr>
        <w:t>Administration of Donepezil + Scopolamine and all different doses of AAS caused no significant difference (p &gt; 0.05) in the level of MDA activity in the hippocampus of the rats.</w:t>
      </w:r>
    </w:p>
    <w:p w14:paraId="381346B0" w14:textId="77777777" w:rsidR="00B93889" w:rsidRDefault="00B93889" w:rsidP="00C0045D">
      <w:pPr>
        <w:tabs>
          <w:tab w:val="left" w:pos="7247"/>
        </w:tabs>
        <w:spacing w:after="0"/>
        <w:jc w:val="both"/>
        <w:rPr>
          <w:rFonts w:ascii="Times New Roman" w:hAnsi="Times New Roman" w:cs="Times New Roman"/>
          <w:sz w:val="24"/>
          <w:szCs w:val="24"/>
        </w:rPr>
      </w:pPr>
    </w:p>
    <w:p w14:paraId="479C045C" w14:textId="02900E31" w:rsidR="00A04CD6" w:rsidRPr="00C623B5" w:rsidRDefault="00EC6076" w:rsidP="00C0045D">
      <w:pPr>
        <w:pStyle w:val="Heading1"/>
        <w:spacing w:before="0" w:after="0"/>
        <w:rPr>
          <w:b/>
        </w:rPr>
      </w:pPr>
      <w:bookmarkStart w:id="57" w:name="_Toc96601231"/>
      <w:r w:rsidRPr="004B0727">
        <w:rPr>
          <w:b/>
        </w:rPr>
        <w:t>Superoxide Dismutase (SOD) Activity</w:t>
      </w:r>
      <w:bookmarkEnd w:id="57"/>
    </w:p>
    <w:p w14:paraId="47601E27" w14:textId="339CB3CB" w:rsidR="00A04CD6" w:rsidRDefault="008F30DB" w:rsidP="00C0045D">
      <w:pPr>
        <w:tabs>
          <w:tab w:val="left" w:pos="7247"/>
        </w:tabs>
        <w:spacing w:after="0"/>
        <w:jc w:val="center"/>
        <w:rPr>
          <w:rFonts w:ascii="Times New Roman" w:hAnsi="Times New Roman" w:cs="Times New Roman"/>
          <w:sz w:val="24"/>
          <w:szCs w:val="24"/>
        </w:rPr>
      </w:pPr>
      <w:r>
        <w:object w:dxaOrig="7027" w:dyaOrig="9156" w14:anchorId="12E8AFBA">
          <v:shape id="_x0000_i1036" type="#_x0000_t75" style="width:287.25pt;height:246pt" o:ole="">
            <v:imagedata r:id="rId35" o:title=""/>
          </v:shape>
          <o:OLEObject Type="Embed" ProgID="Prism8.Document" ShapeID="_x0000_i1036" DrawAspect="Content" ObjectID="_1718618255" r:id="rId36"/>
        </w:object>
      </w:r>
    </w:p>
    <w:p w14:paraId="4D71AB1D" w14:textId="1892887D" w:rsidR="00DD410D" w:rsidRPr="00DD410D" w:rsidRDefault="00F02815" w:rsidP="00C0045D">
      <w:pPr>
        <w:pStyle w:val="NormalWeb"/>
        <w:spacing w:beforeAutospacing="0" w:afterAutospacing="0"/>
        <w:jc w:val="both"/>
        <w:rPr>
          <w:b/>
        </w:rPr>
      </w:pPr>
      <w:bookmarkStart w:id="58" w:name="_Toc92546453"/>
      <w:bookmarkStart w:id="59" w:name="_Toc96602507"/>
      <w:r>
        <w:rPr>
          <w:b/>
        </w:rPr>
        <w:t xml:space="preserve">Figure </w:t>
      </w:r>
      <w:r w:rsidR="00347416">
        <w:rPr>
          <w:b/>
        </w:rPr>
        <w:t>7</w:t>
      </w:r>
      <w:r w:rsidR="00EC6076" w:rsidRPr="00DD410D">
        <w:rPr>
          <w:b/>
        </w:rPr>
        <w:t>:</w:t>
      </w:r>
      <w:r w:rsidR="004B0727" w:rsidRPr="00DD410D">
        <w:rPr>
          <w:b/>
        </w:rPr>
        <w:t xml:space="preserve"> </w:t>
      </w:r>
      <w:r w:rsidR="00EC6076" w:rsidRPr="00DD410D">
        <w:rPr>
          <w:b/>
        </w:rPr>
        <w:t xml:space="preserve">Effects of AAS on SOD activity in the hippocampus of </w:t>
      </w:r>
      <w:r w:rsidR="00DD410D" w:rsidRPr="00DD410D">
        <w:rPr>
          <w:b/>
        </w:rPr>
        <w:t>rats</w:t>
      </w:r>
      <w:r w:rsidR="00804677">
        <w:rPr>
          <w:b/>
        </w:rPr>
        <w:t xml:space="preserve"> in experimental groups</w:t>
      </w:r>
      <w:r w:rsidR="00DD410D" w:rsidRPr="00DD410D">
        <w:rPr>
          <w:b/>
        </w:rPr>
        <w:t>.</w:t>
      </w:r>
      <w:bookmarkEnd w:id="58"/>
      <w:bookmarkEnd w:id="59"/>
    </w:p>
    <w:p w14:paraId="1CBE556C" w14:textId="2A25168E" w:rsidR="00A04CD6" w:rsidRDefault="00EC6076" w:rsidP="00C0045D">
      <w:pPr>
        <w:tabs>
          <w:tab w:val="left" w:pos="7247"/>
        </w:tabs>
        <w:spacing w:after="0"/>
        <w:jc w:val="both"/>
        <w:rPr>
          <w:rFonts w:ascii="Times New Roman" w:hAnsi="Times New Roman" w:cs="Times New Roman"/>
          <w:sz w:val="24"/>
          <w:szCs w:val="24"/>
        </w:rPr>
      </w:pPr>
      <w:r>
        <w:rPr>
          <w:rFonts w:ascii="Times New Roman" w:hAnsi="Times New Roman" w:cs="Times New Roman"/>
          <w:sz w:val="24"/>
          <w:szCs w:val="24"/>
        </w:rPr>
        <w:t>Each bar represents the Mean ± SD (n=3). Keys: *, **- Mean values are significantly different (p &lt; 0.05; p &lt; 0.01) compared with the scopolamine only group. ns- Mean values are not significantly different compared with the scopolamine only group.</w:t>
      </w:r>
    </w:p>
    <w:p w14:paraId="6BDEFF94" w14:textId="77777777" w:rsidR="008F30DB" w:rsidRDefault="008F30DB" w:rsidP="00C0045D">
      <w:pPr>
        <w:tabs>
          <w:tab w:val="left" w:pos="7247"/>
        </w:tabs>
        <w:spacing w:after="0"/>
        <w:jc w:val="both"/>
        <w:rPr>
          <w:rFonts w:ascii="Times New Roman" w:hAnsi="Times New Roman" w:cs="Times New Roman"/>
          <w:sz w:val="24"/>
          <w:szCs w:val="24"/>
        </w:rPr>
      </w:pPr>
    </w:p>
    <w:p w14:paraId="0DF0EBD1" w14:textId="28ADAF26" w:rsidR="0042631B" w:rsidRDefault="0042631B" w:rsidP="00C0045D">
      <w:pPr>
        <w:tabs>
          <w:tab w:val="left" w:pos="6510"/>
        </w:tabs>
        <w:spacing w:after="0"/>
        <w:rPr>
          <w:rFonts w:ascii="Times New Roman" w:hAnsi="Times New Roman" w:cs="Times New Roman"/>
          <w:b/>
          <w:sz w:val="24"/>
          <w:szCs w:val="24"/>
        </w:rPr>
      </w:pPr>
    </w:p>
    <w:p w14:paraId="6E93715D" w14:textId="0480B566" w:rsidR="0009546C" w:rsidRPr="0009546C" w:rsidRDefault="00EC6076" w:rsidP="00C0045D">
      <w:pPr>
        <w:pStyle w:val="Heading1"/>
        <w:spacing w:before="0" w:after="0"/>
        <w:rPr>
          <w:b/>
        </w:rPr>
      </w:pPr>
      <w:bookmarkStart w:id="60" w:name="_Toc96601232"/>
      <w:r w:rsidRPr="0009546C">
        <w:rPr>
          <w:b/>
        </w:rPr>
        <w:t xml:space="preserve">Histological Demonstration of Hippocampal Damage </w:t>
      </w:r>
      <w:r w:rsidR="0042631B" w:rsidRPr="0009546C">
        <w:rPr>
          <w:b/>
        </w:rPr>
        <w:t>among</w:t>
      </w:r>
      <w:r w:rsidRPr="0009546C">
        <w:rPr>
          <w:b/>
        </w:rPr>
        <w:t xml:space="preserve"> Experimental Groups</w:t>
      </w:r>
      <w:bookmarkEnd w:id="60"/>
    </w:p>
    <w:p w14:paraId="6BB1C93E" w14:textId="77777777" w:rsidR="001358FF" w:rsidRDefault="001358FF" w:rsidP="00C0045D">
      <w:pPr>
        <w:tabs>
          <w:tab w:val="left" w:pos="6510"/>
        </w:tabs>
        <w:spacing w:after="0"/>
        <w:rPr>
          <w:rFonts w:ascii="Times New Roman" w:hAnsi="Times New Roman" w:cs="Times New Roman"/>
          <w:b/>
          <w:sz w:val="24"/>
          <w:szCs w:val="24"/>
        </w:rPr>
      </w:pPr>
    </w:p>
    <w:p w14:paraId="2970DEB8" w14:textId="6CB15FB6" w:rsidR="00111ABF" w:rsidRPr="00535E24" w:rsidRDefault="00016266" w:rsidP="00C0045D">
      <w:pPr>
        <w:tabs>
          <w:tab w:val="left" w:pos="6510"/>
        </w:tabs>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6640" behindDoc="0" locked="0" layoutInCell="1" allowOverlap="1" wp14:anchorId="03AA27B3" wp14:editId="1DF87249">
                <wp:simplePos x="0" y="0"/>
                <wp:positionH relativeFrom="column">
                  <wp:posOffset>72390</wp:posOffset>
                </wp:positionH>
                <wp:positionV relativeFrom="paragraph">
                  <wp:posOffset>160020</wp:posOffset>
                </wp:positionV>
                <wp:extent cx="1070610" cy="305435"/>
                <wp:effectExtent l="5715" t="11430" r="9525" b="6985"/>
                <wp:wrapNone/>
                <wp:docPr id="5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305435"/>
                        </a:xfrm>
                        <a:prstGeom prst="rect">
                          <a:avLst/>
                        </a:prstGeom>
                        <a:solidFill>
                          <a:srgbClr val="FFFFFF"/>
                        </a:solidFill>
                        <a:ln w="9525">
                          <a:solidFill>
                            <a:schemeClr val="bg1">
                              <a:lumMod val="100000"/>
                              <a:lumOff val="0"/>
                            </a:schemeClr>
                          </a:solidFill>
                          <a:miter lim="800000"/>
                          <a:headEnd/>
                          <a:tailEnd/>
                        </a:ln>
                      </wps:spPr>
                      <wps:txbx>
                        <w:txbxContent>
                          <w:p w14:paraId="1B7B3E81" w14:textId="77777777" w:rsidR="00730093" w:rsidRPr="00111ABF" w:rsidRDefault="00730093">
                            <w:pPr>
                              <w:rPr>
                                <w:rFonts w:ascii="Times New Roman" w:hAnsi="Times New Roman" w:cs="Times New Roman"/>
                                <w:sz w:val="24"/>
                                <w:szCs w:val="24"/>
                              </w:rPr>
                            </w:pPr>
                            <w:r w:rsidRPr="00422496">
                              <w:rPr>
                                <w:rFonts w:ascii="Times New Roman" w:hAnsi="Times New Roman" w:cs="Times New Roman"/>
                              </w:rPr>
                              <w:t>NORMAL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AA27B3" id="_x0000_t202" coordsize="21600,21600" o:spt="202" path="m,l,21600r21600,l21600,xe">
                <v:stroke joinstyle="miter"/>
                <v:path gradientshapeok="t" o:connecttype="rect"/>
              </v:shapetype>
              <v:shape id="Text Box 244" o:spid="_x0000_s1026" type="#_x0000_t202" style="position:absolute;margin-left:5.7pt;margin-top:12.6pt;width:84.3pt;height:24.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" strokecolor="white [3212]">
                <v:textbox>
                  <w:txbxContent>
                    <w:p w14:paraId="1B7B3E81" w14:textId="77777777" w:rsidR="00730093" w:rsidRPr="00111ABF" w:rsidRDefault="00730093">
                      <w:pPr>
                        <w:rPr>
                          <w:rFonts w:ascii="Times New Roman" w:hAnsi="Times New Roman" w:cs="Times New Roman"/>
                          <w:sz w:val="24"/>
                          <w:szCs w:val="24"/>
                        </w:rPr>
                      </w:pPr>
                      <w:r w:rsidRPr="00422496">
                        <w:rPr>
                          <w:rFonts w:ascii="Times New Roman" w:hAnsi="Times New Roman" w:cs="Times New Roman"/>
                        </w:rPr>
                        <w:t>NORMAL</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7664" behindDoc="0" locked="0" layoutInCell="1" allowOverlap="1" wp14:anchorId="31C1A930" wp14:editId="4625B495">
                <wp:simplePos x="0" y="0"/>
                <wp:positionH relativeFrom="column">
                  <wp:posOffset>2003425</wp:posOffset>
                </wp:positionH>
                <wp:positionV relativeFrom="paragraph">
                  <wp:posOffset>160020</wp:posOffset>
                </wp:positionV>
                <wp:extent cx="1303655" cy="305435"/>
                <wp:effectExtent l="12700" t="11430" r="7620" b="6985"/>
                <wp:wrapNone/>
                <wp:docPr id="5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05435"/>
                        </a:xfrm>
                        <a:prstGeom prst="rect">
                          <a:avLst/>
                        </a:prstGeom>
                        <a:solidFill>
                          <a:srgbClr val="FFFFFF"/>
                        </a:solidFill>
                        <a:ln w="9525">
                          <a:solidFill>
                            <a:schemeClr val="bg1">
                              <a:lumMod val="100000"/>
                              <a:lumOff val="0"/>
                            </a:schemeClr>
                          </a:solidFill>
                          <a:miter lim="800000"/>
                          <a:headEnd/>
                          <a:tailEnd/>
                        </a:ln>
                      </wps:spPr>
                      <wps:txbx>
                        <w:txbxContent>
                          <w:p w14:paraId="0D7E62DA" w14:textId="77777777" w:rsidR="00730093" w:rsidRPr="00422496" w:rsidRDefault="00730093" w:rsidP="00111ABF">
                            <w:pPr>
                              <w:rPr>
                                <w:rFonts w:ascii="Times New Roman" w:hAnsi="Times New Roman" w:cs="Times New Roman"/>
                              </w:rPr>
                            </w:pPr>
                            <w:r w:rsidRPr="00422496">
                              <w:rPr>
                                <w:rFonts w:ascii="Times New Roman" w:hAnsi="Times New Roman" w:cs="Times New Roman"/>
                              </w:rPr>
                              <w:t>SCOPOLAMINE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1A930" id="Text Box 245" o:spid="_x0000_s1027" type="#_x0000_t202" style="position:absolute;margin-left:157.75pt;margin-top:12.6pt;width:102.65pt;height:24.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" strokecolor="white [3212]">
                <v:textbox>
                  <w:txbxContent>
                    <w:p w14:paraId="0D7E62DA" w14:textId="77777777" w:rsidR="00730093" w:rsidRPr="00422496" w:rsidRDefault="00730093" w:rsidP="00111ABF">
                      <w:pPr>
                        <w:rPr>
                          <w:rFonts w:ascii="Times New Roman" w:hAnsi="Times New Roman" w:cs="Times New Roman"/>
                        </w:rPr>
                      </w:pPr>
                      <w:r w:rsidRPr="00422496">
                        <w:rPr>
                          <w:rFonts w:ascii="Times New Roman" w:hAnsi="Times New Roman" w:cs="Times New Roman"/>
                        </w:rPr>
                        <w:t>SCOPOLAMINE</w:t>
                      </w:r>
                    </w:p>
                  </w:txbxContent>
                </v:textbox>
              </v:shape>
            </w:pict>
          </mc:Fallback>
        </mc:AlternateContent>
      </w:r>
      <w:r w:rsidR="00C61CA2">
        <w:rPr>
          <w:rFonts w:ascii="Times New Roman" w:hAnsi="Times New Roman" w:cs="Times New Roman"/>
          <w:b/>
          <w:sz w:val="24"/>
          <w:szCs w:val="24"/>
        </w:rPr>
        <w:t>CA1 REGION</w:t>
      </w:r>
      <w:r>
        <w:rPr>
          <w:rFonts w:ascii="Times New Roman" w:hAnsi="Times New Roman" w:cs="Times New Roman"/>
          <w:b/>
          <w:noProof/>
          <w:sz w:val="24"/>
          <w:szCs w:val="24"/>
        </w:rPr>
        <mc:AlternateContent>
          <mc:Choice Requires="wps">
            <w:drawing>
              <wp:anchor distT="0" distB="0" distL="114300" distR="114300" simplePos="0" relativeHeight="251698688" behindDoc="0" locked="0" layoutInCell="1" allowOverlap="1" wp14:anchorId="6D8461E3" wp14:editId="14D35F71">
                <wp:simplePos x="0" y="0"/>
                <wp:positionH relativeFrom="column">
                  <wp:posOffset>3952240</wp:posOffset>
                </wp:positionH>
                <wp:positionV relativeFrom="paragraph">
                  <wp:posOffset>49530</wp:posOffset>
                </wp:positionV>
                <wp:extent cx="1303655" cy="292735"/>
                <wp:effectExtent l="8890" t="5715" r="11430" b="6350"/>
                <wp:wrapNone/>
                <wp:docPr id="5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92735"/>
                        </a:xfrm>
                        <a:prstGeom prst="rect">
                          <a:avLst/>
                        </a:prstGeom>
                        <a:solidFill>
                          <a:srgbClr val="FFFFFF"/>
                        </a:solidFill>
                        <a:ln w="9525">
                          <a:solidFill>
                            <a:schemeClr val="bg1">
                              <a:lumMod val="100000"/>
                              <a:lumOff val="0"/>
                            </a:schemeClr>
                          </a:solidFill>
                          <a:miter lim="800000"/>
                          <a:headEnd/>
                          <a:tailEnd/>
                        </a:ln>
                      </wps:spPr>
                      <wps:txbx>
                        <w:txbxContent>
                          <w:p w14:paraId="3D9A7418" w14:textId="77777777" w:rsidR="00730093" w:rsidRPr="00322F31" w:rsidRDefault="00730093" w:rsidP="00111ABF">
                            <w:pPr>
                              <w:rPr>
                                <w:rFonts w:ascii="Times New Roman" w:hAnsi="Times New Roman" w:cs="Times New Roman"/>
                              </w:rPr>
                            </w:pPr>
                            <w:r w:rsidRPr="00322F31">
                              <w:rPr>
                                <w:rFonts w:ascii="Times New Roman" w:hAnsi="Times New Roman" w:cs="Times New Roman"/>
                              </w:rPr>
                              <w:t>AAS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461E3" id="Text Box 246" o:spid="_x0000_s1028" type="#_x0000_t202" style="position:absolute;margin-left:311.2pt;margin-top:3.9pt;width:102.65pt;height:23.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" strokecolor="white [3212]">
                <v:textbox>
                  <w:txbxContent>
                    <w:p w14:paraId="3D9A7418" w14:textId="77777777" w:rsidR="00730093" w:rsidRPr="00322F31" w:rsidRDefault="00730093" w:rsidP="00111ABF">
                      <w:pPr>
                        <w:rPr>
                          <w:rFonts w:ascii="Times New Roman" w:hAnsi="Times New Roman" w:cs="Times New Roman"/>
                        </w:rPr>
                      </w:pPr>
                      <w:r w:rsidRPr="00322F31">
                        <w:rPr>
                          <w:rFonts w:ascii="Times New Roman" w:hAnsi="Times New Roman" w:cs="Times New Roman"/>
                        </w:rPr>
                        <w:t>AAS ONLY</w:t>
                      </w:r>
                    </w:p>
                  </w:txbxContent>
                </v:textbox>
              </v:shape>
            </w:pict>
          </mc:Fallback>
        </mc:AlternateContent>
      </w:r>
      <w:r w:rsidR="00587518">
        <w:rPr>
          <w:rFonts w:ascii="Times New Roman" w:hAnsi="Times New Roman" w:cs="Times New Roman"/>
          <w:b/>
          <w:sz w:val="24"/>
          <w:szCs w:val="24"/>
        </w:rPr>
        <w:t xml:space="preserve"> (× 40)</w:t>
      </w:r>
    </w:p>
    <w:p w14:paraId="6A1CFBE7" w14:textId="0E2403EB" w:rsidR="00587518"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7904" behindDoc="0" locked="0" layoutInCell="1" allowOverlap="1" wp14:anchorId="0AAC3E4D" wp14:editId="564AC994">
                <wp:simplePos x="0" y="0"/>
                <wp:positionH relativeFrom="column">
                  <wp:posOffset>1302385</wp:posOffset>
                </wp:positionH>
                <wp:positionV relativeFrom="paragraph">
                  <wp:posOffset>1538605</wp:posOffset>
                </wp:positionV>
                <wp:extent cx="781050" cy="90805"/>
                <wp:effectExtent l="26035" t="19685" r="12065" b="13335"/>
                <wp:wrapNone/>
                <wp:docPr id="52"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EC5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5" o:spid="_x0000_s1026" type="#_x0000_t66" style="position:absolute;margin-left:102.55pt;margin-top:121.15pt;width:61.5pt;height:7.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"/>
            </w:pict>
          </mc:Fallback>
        </mc:AlternateContent>
      </w:r>
      <w:r>
        <w:rPr>
          <w:rFonts w:ascii="Times New Roman" w:hAnsi="Times New Roman" w:cs="Times New Roman"/>
          <w:noProof/>
        </w:rPr>
        <mc:AlternateContent>
          <mc:Choice Requires="wps">
            <w:drawing>
              <wp:anchor distT="0" distB="0" distL="114300" distR="114300" simplePos="0" relativeHeight="251706880" behindDoc="0" locked="0" layoutInCell="1" allowOverlap="1" wp14:anchorId="0CDEB4C4" wp14:editId="79F25931">
                <wp:simplePos x="0" y="0"/>
                <wp:positionH relativeFrom="column">
                  <wp:posOffset>2762250</wp:posOffset>
                </wp:positionH>
                <wp:positionV relativeFrom="paragraph">
                  <wp:posOffset>1538605</wp:posOffset>
                </wp:positionV>
                <wp:extent cx="781050" cy="90805"/>
                <wp:effectExtent l="28575" t="19685" r="9525" b="13335"/>
                <wp:wrapNone/>
                <wp:docPr id="51"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7BC0E" id="AutoShape 254" o:spid="_x0000_s1026" type="#_x0000_t66" style="position:absolute;margin-left:217.5pt;margin-top:121.15pt;width:61.5pt;height:7.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"/>
            </w:pict>
          </mc:Fallback>
        </mc:AlternateContent>
      </w:r>
      <w:r>
        <w:rPr>
          <w:rFonts w:ascii="Times New Roman" w:hAnsi="Times New Roman" w:cs="Times New Roman"/>
          <w:noProof/>
        </w:rPr>
        <mc:AlternateContent>
          <mc:Choice Requires="wps">
            <w:drawing>
              <wp:anchor distT="0" distB="0" distL="114300" distR="114300" simplePos="0" relativeHeight="251705856" behindDoc="0" locked="0" layoutInCell="1" allowOverlap="1" wp14:anchorId="56C97DCC" wp14:editId="631D9F0F">
                <wp:simplePos x="0" y="0"/>
                <wp:positionH relativeFrom="column">
                  <wp:posOffset>5255895</wp:posOffset>
                </wp:positionH>
                <wp:positionV relativeFrom="paragraph">
                  <wp:posOffset>811530</wp:posOffset>
                </wp:positionV>
                <wp:extent cx="781050" cy="90805"/>
                <wp:effectExtent l="26670" t="16510" r="11430" b="6985"/>
                <wp:wrapNone/>
                <wp:docPr id="5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714B" id="AutoShape 253" o:spid="_x0000_s1026" type="#_x0000_t66" style="position:absolute;margin-left:413.85pt;margin-top:63.9pt;width:61.5pt;height:7.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"/>
            </w:pict>
          </mc:Fallback>
        </mc:AlternateContent>
      </w:r>
      <w:r>
        <w:rPr>
          <w:rFonts w:ascii="Times New Roman" w:hAnsi="Times New Roman" w:cs="Times New Roman"/>
          <w:noProof/>
        </w:rPr>
        <mc:AlternateContent>
          <mc:Choice Requires="wps">
            <w:drawing>
              <wp:anchor distT="0" distB="0" distL="114300" distR="114300" simplePos="0" relativeHeight="251699712" behindDoc="0" locked="0" layoutInCell="1" allowOverlap="1" wp14:anchorId="0AEBD69A" wp14:editId="066059DA">
                <wp:simplePos x="0" y="0"/>
                <wp:positionH relativeFrom="column">
                  <wp:posOffset>72390</wp:posOffset>
                </wp:positionH>
                <wp:positionV relativeFrom="paragraph">
                  <wp:posOffset>2179320</wp:posOffset>
                </wp:positionV>
                <wp:extent cx="1303655" cy="292735"/>
                <wp:effectExtent l="5715" t="12700" r="5080" b="8890"/>
                <wp:wrapNone/>
                <wp:docPr id="4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92735"/>
                        </a:xfrm>
                        <a:prstGeom prst="rect">
                          <a:avLst/>
                        </a:prstGeom>
                        <a:solidFill>
                          <a:srgbClr val="FFFFFF"/>
                        </a:solidFill>
                        <a:ln w="9525">
                          <a:solidFill>
                            <a:schemeClr val="bg1">
                              <a:lumMod val="100000"/>
                              <a:lumOff val="0"/>
                            </a:schemeClr>
                          </a:solidFill>
                          <a:miter lim="800000"/>
                          <a:headEnd/>
                          <a:tailEnd/>
                        </a:ln>
                      </wps:spPr>
                      <wps:txbx>
                        <w:txbxContent>
                          <w:p w14:paraId="511672F6" w14:textId="77777777" w:rsidR="00730093" w:rsidRPr="00587518" w:rsidRDefault="00730093" w:rsidP="00111ABF">
                            <w:pPr>
                              <w:rPr>
                                <w:rFonts w:ascii="Times New Roman" w:hAnsi="Times New Roman" w:cs="Times New Roman"/>
                              </w:rPr>
                            </w:pPr>
                            <w:r>
                              <w:rPr>
                                <w:rFonts w:ascii="Times New Roman" w:hAnsi="Times New Roman" w:cs="Times New Roman"/>
                              </w:rPr>
                              <w:t>DONE+SCOP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BD69A" id="Text Box 247" o:spid="_x0000_s1029" type="#_x0000_t202" style="position:absolute;left:0;text-align:left;margin-left:5.7pt;margin-top:171.6pt;width:102.65pt;height:23.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" strokecolor="white [3212]">
                <v:textbox>
                  <w:txbxContent>
                    <w:p w14:paraId="511672F6" w14:textId="77777777" w:rsidR="00730093" w:rsidRPr="00587518" w:rsidRDefault="00730093" w:rsidP="00111ABF">
                      <w:pPr>
                        <w:rPr>
                          <w:rFonts w:ascii="Times New Roman" w:hAnsi="Times New Roman" w:cs="Times New Roman"/>
                        </w:rPr>
                      </w:pPr>
                      <w:r>
                        <w:rPr>
                          <w:rFonts w:ascii="Times New Roman" w:hAnsi="Times New Roman" w:cs="Times New Roman"/>
                        </w:rPr>
                        <w:t>DONE+SCOP</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1760" behindDoc="0" locked="0" layoutInCell="1" allowOverlap="1" wp14:anchorId="14947D1B" wp14:editId="0F0DBAB6">
                <wp:simplePos x="0" y="0"/>
                <wp:positionH relativeFrom="column">
                  <wp:posOffset>4012565</wp:posOffset>
                </wp:positionH>
                <wp:positionV relativeFrom="paragraph">
                  <wp:posOffset>2251075</wp:posOffset>
                </wp:positionV>
                <wp:extent cx="1303655" cy="292735"/>
                <wp:effectExtent l="12065" t="8255" r="8255" b="13335"/>
                <wp:wrapNone/>
                <wp:docPr id="4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92735"/>
                        </a:xfrm>
                        <a:prstGeom prst="rect">
                          <a:avLst/>
                        </a:prstGeom>
                        <a:solidFill>
                          <a:srgbClr val="FFFFFF"/>
                        </a:solidFill>
                        <a:ln w="9525">
                          <a:solidFill>
                            <a:schemeClr val="bg1">
                              <a:lumMod val="100000"/>
                              <a:lumOff val="0"/>
                            </a:schemeClr>
                          </a:solidFill>
                          <a:miter lim="800000"/>
                          <a:headEnd/>
                          <a:tailEnd/>
                        </a:ln>
                      </wps:spPr>
                      <wps:txbx>
                        <w:txbxContent>
                          <w:p w14:paraId="267132F0" w14:textId="77777777" w:rsidR="00730093" w:rsidRPr="00111ABF" w:rsidRDefault="00730093" w:rsidP="005C3E1D">
                            <w:pPr>
                              <w:rPr>
                                <w:rFonts w:ascii="Times New Roman" w:hAnsi="Times New Roman" w:cs="Times New Roman"/>
                                <w:sz w:val="24"/>
                                <w:szCs w:val="24"/>
                              </w:rPr>
                            </w:pPr>
                            <w:r>
                              <w:rPr>
                                <w:rFonts w:ascii="Times New Roman" w:hAnsi="Times New Roman" w:cs="Times New Roman"/>
                                <w:sz w:val="24"/>
                                <w:szCs w:val="24"/>
                              </w:rPr>
                              <w:t>AAS 200+SCOP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47D1B" id="Text Box 249" o:spid="_x0000_s1030" type="#_x0000_t202" style="position:absolute;left:0;text-align:left;margin-left:315.95pt;margin-top:177.25pt;width:102.65pt;height:23.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" strokecolor="white [3212]">
                <v:textbox>
                  <w:txbxContent>
                    <w:p w14:paraId="267132F0" w14:textId="77777777" w:rsidR="00730093" w:rsidRPr="00111ABF" w:rsidRDefault="00730093" w:rsidP="005C3E1D">
                      <w:pPr>
                        <w:rPr>
                          <w:rFonts w:ascii="Times New Roman" w:hAnsi="Times New Roman" w:cs="Times New Roman"/>
                          <w:sz w:val="24"/>
                          <w:szCs w:val="24"/>
                        </w:rPr>
                      </w:pPr>
                      <w:r>
                        <w:rPr>
                          <w:rFonts w:ascii="Times New Roman" w:hAnsi="Times New Roman" w:cs="Times New Roman"/>
                          <w:sz w:val="24"/>
                          <w:szCs w:val="24"/>
                        </w:rPr>
                        <w:t>AAS 200+SCOP</w:t>
                      </w:r>
                    </w:p>
                  </w:txbxContent>
                </v:textbox>
              </v:shape>
            </w:pict>
          </mc:Fallback>
        </mc:AlternateContent>
      </w:r>
      <w:r w:rsidR="00C61CA2" w:rsidRPr="00587518">
        <w:rPr>
          <w:rFonts w:ascii="Times New Roman" w:hAnsi="Times New Roman" w:cs="Times New Roman"/>
          <w:noProof/>
        </w:rPr>
        <w:drawing>
          <wp:inline distT="0" distB="0" distL="114300" distR="114300" wp14:anchorId="1F904044" wp14:editId="7BFE20CE">
            <wp:extent cx="1869906" cy="1937084"/>
            <wp:effectExtent l="19050" t="0" r="0" b="0"/>
            <wp:docPr id="19" name="Picture 20" descr="DSCN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descr="DSCN0785"/>
                    <pic:cNvPicPr>
                      <a:picLocks noChangeAspect="1"/>
                    </pic:cNvPicPr>
                  </pic:nvPicPr>
                  <pic:blipFill>
                    <a:blip r:embed="rId37" cstate="print"/>
                    <a:stretch>
                      <a:fillRect/>
                    </a:stretch>
                  </pic:blipFill>
                  <pic:spPr>
                    <a:xfrm>
                      <a:off x="0" y="0"/>
                      <a:ext cx="1869906" cy="1937084"/>
                    </a:xfrm>
                    <a:prstGeom prst="rect">
                      <a:avLst/>
                    </a:prstGeom>
                    <a:noFill/>
                    <a:ln w="9525">
                      <a:noFill/>
                    </a:ln>
                  </pic:spPr>
                </pic:pic>
              </a:graphicData>
            </a:graphic>
          </wp:inline>
        </w:drawing>
      </w:r>
      <w:r w:rsidR="004464D3" w:rsidRPr="00587518">
        <w:rPr>
          <w:rFonts w:ascii="Times New Roman" w:hAnsi="Times New Roman" w:cs="Times New Roman"/>
        </w:rPr>
        <w:t xml:space="preserve">  </w:t>
      </w:r>
      <w:r w:rsidR="004464D3" w:rsidRPr="00587518">
        <w:rPr>
          <w:rFonts w:ascii="Times New Roman" w:hAnsi="Times New Roman" w:cs="Times New Roman"/>
          <w:noProof/>
        </w:rPr>
        <w:drawing>
          <wp:inline distT="0" distB="0" distL="114300" distR="114300" wp14:anchorId="5F3D7033" wp14:editId="53064DFC">
            <wp:extent cx="1821782" cy="1937084"/>
            <wp:effectExtent l="19050" t="0" r="7018" b="0"/>
            <wp:docPr id="6" name="Picture 11" descr="C:\Users\USER\Pictures\dr onome latest BRAIN\continuation 3\DSCN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C:\Users\USER\Pictures\dr onome latest BRAIN\continuation 3\DSCN8101.JPG"/>
                    <pic:cNvPicPr>
                      <a:picLocks noChangeAspect="1"/>
                    </pic:cNvPicPr>
                  </pic:nvPicPr>
                  <pic:blipFill>
                    <a:blip r:embed="rId38"/>
                    <a:stretch>
                      <a:fillRect/>
                    </a:stretch>
                  </pic:blipFill>
                  <pic:spPr>
                    <a:xfrm>
                      <a:off x="0" y="0"/>
                      <a:ext cx="1821782" cy="1937084"/>
                    </a:xfrm>
                    <a:prstGeom prst="rect">
                      <a:avLst/>
                    </a:prstGeom>
                    <a:noFill/>
                    <a:ln w="9525">
                      <a:noFill/>
                    </a:ln>
                  </pic:spPr>
                </pic:pic>
              </a:graphicData>
            </a:graphic>
          </wp:inline>
        </w:drawing>
      </w:r>
      <w:r w:rsidR="004464D3" w:rsidRPr="00587518">
        <w:rPr>
          <w:rFonts w:ascii="Times New Roman" w:hAnsi="Times New Roman" w:cs="Times New Roman"/>
        </w:rPr>
        <w:t xml:space="preserve">   </w:t>
      </w:r>
      <w:r w:rsidR="004464D3" w:rsidRPr="00587518">
        <w:rPr>
          <w:rFonts w:ascii="Times New Roman" w:hAnsi="Times New Roman" w:cs="Times New Roman"/>
          <w:noProof/>
        </w:rPr>
        <w:drawing>
          <wp:inline distT="0" distB="0" distL="114300" distR="114300" wp14:anchorId="33EAA73F" wp14:editId="4C1EE88A">
            <wp:extent cx="1869907" cy="2105526"/>
            <wp:effectExtent l="19050" t="0" r="0" b="0"/>
            <wp:docPr id="3" name="Picture 21" descr="C:\Users\USER\Pictures\dr onome latest BRAIN\continuation 3\DSCN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1" descr="C:\Users\USER\Pictures\dr onome latest BRAIN\continuation 3\DSCN8135.JPG"/>
                    <pic:cNvPicPr>
                      <a:picLocks noChangeAspect="1"/>
                    </pic:cNvPicPr>
                  </pic:nvPicPr>
                  <pic:blipFill>
                    <a:blip r:embed="rId39"/>
                    <a:stretch>
                      <a:fillRect/>
                    </a:stretch>
                  </pic:blipFill>
                  <pic:spPr>
                    <a:xfrm>
                      <a:off x="0" y="0"/>
                      <a:ext cx="1869907" cy="2105526"/>
                    </a:xfrm>
                    <a:prstGeom prst="rect">
                      <a:avLst/>
                    </a:prstGeom>
                    <a:noFill/>
                    <a:ln w="9525">
                      <a:noFill/>
                    </a:ln>
                  </pic:spPr>
                </pic:pic>
              </a:graphicData>
            </a:graphic>
          </wp:inline>
        </w:drawing>
      </w:r>
    </w:p>
    <w:p w14:paraId="74F8BC8F" w14:textId="4F3E1EC8" w:rsidR="00587518"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736" behindDoc="0" locked="0" layoutInCell="1" allowOverlap="1" wp14:anchorId="58CBC901" wp14:editId="41540484">
                <wp:simplePos x="0" y="0"/>
                <wp:positionH relativeFrom="column">
                  <wp:posOffset>2003425</wp:posOffset>
                </wp:positionH>
                <wp:positionV relativeFrom="paragraph">
                  <wp:posOffset>13335</wp:posOffset>
                </wp:positionV>
                <wp:extent cx="1303655" cy="272415"/>
                <wp:effectExtent l="12700" t="13970" r="7620" b="8890"/>
                <wp:wrapNone/>
                <wp:docPr id="4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72415"/>
                        </a:xfrm>
                        <a:prstGeom prst="rect">
                          <a:avLst/>
                        </a:prstGeom>
                        <a:solidFill>
                          <a:srgbClr val="FFFFFF"/>
                        </a:solidFill>
                        <a:ln w="9525">
                          <a:solidFill>
                            <a:schemeClr val="bg1">
                              <a:lumMod val="100000"/>
                              <a:lumOff val="0"/>
                            </a:schemeClr>
                          </a:solidFill>
                          <a:miter lim="800000"/>
                          <a:headEnd/>
                          <a:tailEnd/>
                        </a:ln>
                      </wps:spPr>
                      <wps:txbx>
                        <w:txbxContent>
                          <w:p w14:paraId="48553BD4" w14:textId="77777777" w:rsidR="00730093" w:rsidRPr="00587518" w:rsidRDefault="00730093" w:rsidP="005C3E1D">
                            <w:pPr>
                              <w:rPr>
                                <w:rFonts w:ascii="Times New Roman" w:hAnsi="Times New Roman" w:cs="Times New Roman"/>
                              </w:rPr>
                            </w:pPr>
                            <w:r w:rsidRPr="00587518">
                              <w:rPr>
                                <w:rFonts w:ascii="Times New Roman" w:hAnsi="Times New Roman" w:cs="Times New Roman"/>
                              </w:rPr>
                              <w:t xml:space="preserve">AAS </w:t>
                            </w:r>
                            <w:r>
                              <w:rPr>
                                <w:rFonts w:ascii="Times New Roman" w:hAnsi="Times New Roman" w:cs="Times New Roman"/>
                              </w:rPr>
                              <w:t>1</w:t>
                            </w:r>
                            <w:r w:rsidRPr="00587518">
                              <w:rPr>
                                <w:rFonts w:ascii="Times New Roman" w:hAnsi="Times New Roman" w:cs="Times New Roman"/>
                              </w:rPr>
                              <w:t>00+SCOP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BC901" id="Text Box 248" o:spid="_x0000_s1031" type="#_x0000_t202" style="position:absolute;left:0;text-align:left;margin-left:157.75pt;margin-top:1.05pt;width:102.65pt;height:21.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" strokecolor="white [3212]">
                <v:textbox>
                  <w:txbxContent>
                    <w:p w14:paraId="48553BD4" w14:textId="77777777" w:rsidR="00730093" w:rsidRPr="00587518" w:rsidRDefault="00730093" w:rsidP="005C3E1D">
                      <w:pPr>
                        <w:rPr>
                          <w:rFonts w:ascii="Times New Roman" w:hAnsi="Times New Roman" w:cs="Times New Roman"/>
                        </w:rPr>
                      </w:pPr>
                      <w:r w:rsidRPr="00587518">
                        <w:rPr>
                          <w:rFonts w:ascii="Times New Roman" w:hAnsi="Times New Roman" w:cs="Times New Roman"/>
                        </w:rPr>
                        <w:t xml:space="preserve">AAS </w:t>
                      </w:r>
                      <w:r>
                        <w:rPr>
                          <w:rFonts w:ascii="Times New Roman" w:hAnsi="Times New Roman" w:cs="Times New Roman"/>
                        </w:rPr>
                        <w:t>1</w:t>
                      </w:r>
                      <w:r w:rsidRPr="00587518">
                        <w:rPr>
                          <w:rFonts w:ascii="Times New Roman" w:hAnsi="Times New Roman" w:cs="Times New Roman"/>
                        </w:rPr>
                        <w:t>00+SCOP</w:t>
                      </w:r>
                    </w:p>
                  </w:txbxContent>
                </v:textbox>
              </v:shape>
            </w:pict>
          </mc:Fallback>
        </mc:AlternateContent>
      </w:r>
    </w:p>
    <w:p w14:paraId="0566AC85" w14:textId="58A2DA68" w:rsidR="00587518"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808" behindDoc="0" locked="0" layoutInCell="1" allowOverlap="1" wp14:anchorId="1CEB0129" wp14:editId="4F7F1058">
                <wp:simplePos x="0" y="0"/>
                <wp:positionH relativeFrom="column">
                  <wp:posOffset>1222375</wp:posOffset>
                </wp:positionH>
                <wp:positionV relativeFrom="paragraph">
                  <wp:posOffset>913765</wp:posOffset>
                </wp:positionV>
                <wp:extent cx="781050" cy="90805"/>
                <wp:effectExtent l="31750" t="13335" r="6350" b="19685"/>
                <wp:wrapNone/>
                <wp:docPr id="4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FB9C0" id="AutoShape 251" o:spid="_x0000_s1026" type="#_x0000_t66" style="position:absolute;margin-left:96.25pt;margin-top:71.95pt;width:61.5pt;height: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"/>
            </w:pict>
          </mc:Fallback>
        </mc:AlternateContent>
      </w:r>
      <w:r>
        <w:rPr>
          <w:rFonts w:ascii="Times New Roman" w:hAnsi="Times New Roman" w:cs="Times New Roman"/>
          <w:noProof/>
        </w:rPr>
        <mc:AlternateContent>
          <mc:Choice Requires="wps">
            <w:drawing>
              <wp:anchor distT="0" distB="0" distL="114300" distR="114300" simplePos="0" relativeHeight="251708928" behindDoc="0" locked="0" layoutInCell="1" allowOverlap="1" wp14:anchorId="7E98348B" wp14:editId="3AE02DAC">
                <wp:simplePos x="0" y="0"/>
                <wp:positionH relativeFrom="column">
                  <wp:posOffset>2526030</wp:posOffset>
                </wp:positionH>
                <wp:positionV relativeFrom="paragraph">
                  <wp:posOffset>751840</wp:posOffset>
                </wp:positionV>
                <wp:extent cx="781050" cy="90805"/>
                <wp:effectExtent l="30480" t="13335" r="7620" b="19685"/>
                <wp:wrapNone/>
                <wp:docPr id="45"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71AF2" id="AutoShape 256" o:spid="_x0000_s1026" type="#_x0000_t66" style="position:absolute;margin-left:198.9pt;margin-top:59.2pt;width:61.5pt;height:7.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"/>
            </w:pict>
          </mc:Fallback>
        </mc:AlternateContent>
      </w:r>
      <w:r>
        <w:rPr>
          <w:rFonts w:ascii="Times New Roman" w:hAnsi="Times New Roman" w:cs="Times New Roman"/>
          <w:noProof/>
        </w:rPr>
        <mc:AlternateContent>
          <mc:Choice Requires="wps">
            <w:drawing>
              <wp:anchor distT="0" distB="0" distL="114300" distR="114300" simplePos="0" relativeHeight="251709952" behindDoc="0" locked="0" layoutInCell="1" allowOverlap="1" wp14:anchorId="3024B09C" wp14:editId="225F7A97">
                <wp:simplePos x="0" y="0"/>
                <wp:positionH relativeFrom="column">
                  <wp:posOffset>4474845</wp:posOffset>
                </wp:positionH>
                <wp:positionV relativeFrom="paragraph">
                  <wp:posOffset>661035</wp:posOffset>
                </wp:positionV>
                <wp:extent cx="781050" cy="90805"/>
                <wp:effectExtent l="26670" t="17780" r="11430" b="5715"/>
                <wp:wrapNone/>
                <wp:docPr id="44"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85C6A" id="AutoShape 257" o:spid="_x0000_s1026" type="#_x0000_t66" style="position:absolute;margin-left:352.35pt;margin-top:52.05pt;width:61.5pt;height:7.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"/>
            </w:pict>
          </mc:Fallback>
        </mc:AlternateContent>
      </w:r>
      <w:r w:rsidR="005C3E1D" w:rsidRPr="00587518">
        <w:rPr>
          <w:rFonts w:ascii="Times New Roman" w:hAnsi="Times New Roman" w:cs="Times New Roman"/>
          <w:noProof/>
        </w:rPr>
        <w:drawing>
          <wp:inline distT="0" distB="0" distL="114300" distR="114300" wp14:anchorId="0A980ABF" wp14:editId="05E0EC1A">
            <wp:extent cx="1869908" cy="1672389"/>
            <wp:effectExtent l="19050" t="0" r="0" b="0"/>
            <wp:docPr id="21" name="Picture 11" descr="C:\Users\USER\Pictures\dr onome latest BRAIN\continuation 3\DSCN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1" descr="C:\Users\USER\Pictures\dr onome latest BRAIN\continuation 3\DSCN8143.JPG"/>
                    <pic:cNvPicPr>
                      <a:picLocks noChangeAspect="1"/>
                    </pic:cNvPicPr>
                  </pic:nvPicPr>
                  <pic:blipFill>
                    <a:blip r:embed="rId40"/>
                    <a:stretch>
                      <a:fillRect/>
                    </a:stretch>
                  </pic:blipFill>
                  <pic:spPr>
                    <a:xfrm>
                      <a:off x="0" y="0"/>
                      <a:ext cx="1863675" cy="1666814"/>
                    </a:xfrm>
                    <a:prstGeom prst="rect">
                      <a:avLst/>
                    </a:prstGeom>
                    <a:noFill/>
                    <a:ln w="9525">
                      <a:noFill/>
                    </a:ln>
                  </pic:spPr>
                </pic:pic>
              </a:graphicData>
            </a:graphic>
          </wp:inline>
        </w:drawing>
      </w:r>
      <w:r w:rsidR="005C3E1D" w:rsidRPr="00587518">
        <w:rPr>
          <w:rFonts w:ascii="Times New Roman" w:hAnsi="Times New Roman" w:cs="Times New Roman"/>
        </w:rPr>
        <w:t xml:space="preserve">   </w:t>
      </w:r>
      <w:r w:rsidR="00F536EB" w:rsidRPr="00587518">
        <w:rPr>
          <w:rFonts w:ascii="Times New Roman" w:hAnsi="Times New Roman" w:cs="Times New Roman"/>
          <w:noProof/>
        </w:rPr>
        <w:drawing>
          <wp:inline distT="0" distB="0" distL="114300" distR="114300" wp14:anchorId="20CE4317" wp14:editId="23F09230">
            <wp:extent cx="1780673" cy="1672389"/>
            <wp:effectExtent l="19050" t="0" r="0" b="0"/>
            <wp:docPr id="144" name="Picture 112" descr="C:\Users\USER\Pictures\dr onome latest BRAIN\continuation 4\DSCN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12" descr="C:\Users\USER\Pictures\dr onome latest BRAIN\continuation 4\DSCN8256.JPG"/>
                    <pic:cNvPicPr>
                      <a:picLocks noChangeAspect="1"/>
                    </pic:cNvPicPr>
                  </pic:nvPicPr>
                  <pic:blipFill>
                    <a:blip r:embed="rId41"/>
                    <a:stretch>
                      <a:fillRect/>
                    </a:stretch>
                  </pic:blipFill>
                  <pic:spPr>
                    <a:xfrm>
                      <a:off x="0" y="0"/>
                      <a:ext cx="1780674" cy="1672390"/>
                    </a:xfrm>
                    <a:prstGeom prst="rect">
                      <a:avLst/>
                    </a:prstGeom>
                    <a:noFill/>
                    <a:ln w="9525">
                      <a:noFill/>
                    </a:ln>
                  </pic:spPr>
                </pic:pic>
              </a:graphicData>
            </a:graphic>
          </wp:inline>
        </w:drawing>
      </w:r>
      <w:r w:rsidR="005C3E1D" w:rsidRPr="00587518">
        <w:rPr>
          <w:rFonts w:ascii="Times New Roman" w:hAnsi="Times New Roman" w:cs="Times New Roman"/>
        </w:rPr>
        <w:t xml:space="preserve">     </w:t>
      </w:r>
      <w:r w:rsidR="005C3E1D" w:rsidRPr="00587518">
        <w:rPr>
          <w:rFonts w:ascii="Times New Roman" w:hAnsi="Times New Roman" w:cs="Times New Roman"/>
          <w:noProof/>
        </w:rPr>
        <w:drawing>
          <wp:inline distT="0" distB="0" distL="114300" distR="114300" wp14:anchorId="5F250431" wp14:editId="2A1EB3F4">
            <wp:extent cx="1893970" cy="1588168"/>
            <wp:effectExtent l="19050" t="0" r="0" b="0"/>
            <wp:docPr id="22" name="Picture 48" descr="C:\Users\USER\Pictures\dr onome latest BRAIN\continuation 3\DSCN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8" descr="C:\Users\USER\Pictures\dr onome latest BRAIN\continuation 3\DSCN8187.JPG"/>
                    <pic:cNvPicPr>
                      <a:picLocks noChangeAspect="1"/>
                    </pic:cNvPicPr>
                  </pic:nvPicPr>
                  <pic:blipFill>
                    <a:blip r:embed="rId42"/>
                    <a:stretch>
                      <a:fillRect/>
                    </a:stretch>
                  </pic:blipFill>
                  <pic:spPr>
                    <a:xfrm>
                      <a:off x="0" y="0"/>
                      <a:ext cx="1893971" cy="1588169"/>
                    </a:xfrm>
                    <a:prstGeom prst="rect">
                      <a:avLst/>
                    </a:prstGeom>
                    <a:noFill/>
                    <a:ln w="9525">
                      <a:noFill/>
                    </a:ln>
                  </pic:spPr>
                </pic:pic>
              </a:graphicData>
            </a:graphic>
          </wp:inline>
        </w:drawing>
      </w:r>
    </w:p>
    <w:p w14:paraId="4EF51374" w14:textId="2925065F" w:rsidR="004464D3" w:rsidRPr="00587518" w:rsidRDefault="001358FF" w:rsidP="00C0045D">
      <w:pPr>
        <w:tabs>
          <w:tab w:val="left" w:pos="2160"/>
          <w:tab w:val="left" w:pos="2880"/>
          <w:tab w:val="left" w:pos="3600"/>
          <w:tab w:val="left" w:pos="4320"/>
        </w:tabs>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2784" behindDoc="0" locked="0" layoutInCell="1" allowOverlap="1" wp14:anchorId="1813AFC2" wp14:editId="49982432">
                <wp:simplePos x="0" y="0"/>
                <wp:positionH relativeFrom="column">
                  <wp:posOffset>2447290</wp:posOffset>
                </wp:positionH>
                <wp:positionV relativeFrom="paragraph">
                  <wp:posOffset>1677670</wp:posOffset>
                </wp:positionV>
                <wp:extent cx="1303655" cy="264795"/>
                <wp:effectExtent l="8890" t="6350" r="11430" b="5080"/>
                <wp:wrapNone/>
                <wp:docPr id="3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64795"/>
                        </a:xfrm>
                        <a:prstGeom prst="rect">
                          <a:avLst/>
                        </a:prstGeom>
                        <a:solidFill>
                          <a:srgbClr val="FFFFFF"/>
                        </a:solidFill>
                        <a:ln w="9525">
                          <a:solidFill>
                            <a:schemeClr val="bg1">
                              <a:lumMod val="100000"/>
                              <a:lumOff val="0"/>
                            </a:schemeClr>
                          </a:solidFill>
                          <a:miter lim="800000"/>
                          <a:headEnd/>
                          <a:tailEnd/>
                        </a:ln>
                      </wps:spPr>
                      <wps:txbx>
                        <w:txbxContent>
                          <w:p w14:paraId="570C33D3" w14:textId="77777777" w:rsidR="00730093" w:rsidRPr="00587518" w:rsidRDefault="00730093" w:rsidP="00C90378">
                            <w:pPr>
                              <w:rPr>
                                <w:rFonts w:ascii="Times New Roman" w:hAnsi="Times New Roman" w:cs="Times New Roman"/>
                              </w:rPr>
                            </w:pPr>
                            <w:r>
                              <w:rPr>
                                <w:rFonts w:ascii="Times New Roman" w:hAnsi="Times New Roman" w:cs="Times New Roman"/>
                              </w:rPr>
                              <w:t>AAS 3</w:t>
                            </w:r>
                            <w:r w:rsidRPr="00587518">
                              <w:rPr>
                                <w:rFonts w:ascii="Times New Roman" w:hAnsi="Times New Roman" w:cs="Times New Roman"/>
                              </w:rPr>
                              <w:t>00+SCOP</w:t>
                            </w:r>
                          </w:p>
                          <w:p w14:paraId="0A2CFFB8" w14:textId="77777777" w:rsidR="00730093" w:rsidRDefault="007300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13AFC2" id="_x0000_t202" coordsize="21600,21600" o:spt="202" path="m,l,21600r21600,l21600,xe">
                <v:stroke joinstyle="miter"/>
                <v:path gradientshapeok="t" o:connecttype="rect"/>
              </v:shapetype>
              <v:shape id="Text Box 250" o:spid="_x0000_s1032" type="#_x0000_t202" style="position:absolute;left:0;text-align:left;margin-left:192.7pt;margin-top:132.1pt;width:102.65pt;height:20.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" strokecolor="white [3212]">
                <v:textbox>
                  <w:txbxContent>
                    <w:p w14:paraId="570C33D3" w14:textId="77777777" w:rsidR="00730093" w:rsidRPr="00587518" w:rsidRDefault="00730093" w:rsidP="00C90378">
                      <w:pPr>
                        <w:rPr>
                          <w:rFonts w:ascii="Times New Roman" w:hAnsi="Times New Roman" w:cs="Times New Roman"/>
                        </w:rPr>
                      </w:pPr>
                      <w:r>
                        <w:rPr>
                          <w:rFonts w:ascii="Times New Roman" w:hAnsi="Times New Roman" w:cs="Times New Roman"/>
                        </w:rPr>
                        <w:t>AAS 3</w:t>
                      </w:r>
                      <w:r w:rsidRPr="00587518">
                        <w:rPr>
                          <w:rFonts w:ascii="Times New Roman" w:hAnsi="Times New Roman" w:cs="Times New Roman"/>
                        </w:rPr>
                        <w:t>00+SCOP</w:t>
                      </w:r>
                    </w:p>
                    <w:p w14:paraId="0A2CFFB8" w14:textId="77777777" w:rsidR="00730093" w:rsidRDefault="00730093"/>
                  </w:txbxContent>
                </v:textbox>
              </v:shape>
            </w:pict>
          </mc:Fallback>
        </mc:AlternateContent>
      </w:r>
      <w:r w:rsidR="00016266">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76EA5D8C" wp14:editId="044F29DA">
                <wp:simplePos x="0" y="0"/>
                <wp:positionH relativeFrom="column">
                  <wp:posOffset>2681605</wp:posOffset>
                </wp:positionH>
                <wp:positionV relativeFrom="paragraph">
                  <wp:posOffset>1285240</wp:posOffset>
                </wp:positionV>
                <wp:extent cx="781050" cy="90805"/>
                <wp:effectExtent l="33655" t="13970" r="13970" b="19050"/>
                <wp:wrapNone/>
                <wp:docPr id="3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47CF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2" o:spid="_x0000_s1026" type="#_x0000_t66" style="position:absolute;margin-left:211.15pt;margin-top:101.2pt;width:61.5pt;height: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"/>
            </w:pict>
          </mc:Fallback>
        </mc:AlternateContent>
      </w:r>
      <w:r w:rsidR="005C3E1D" w:rsidRPr="00587518">
        <w:rPr>
          <w:rFonts w:ascii="Times New Roman" w:hAnsi="Times New Roman" w:cs="Times New Roman"/>
          <w:noProof/>
        </w:rPr>
        <w:drawing>
          <wp:inline distT="0" distB="0" distL="114300" distR="114300" wp14:anchorId="464A6E88" wp14:editId="307F3511">
            <wp:extent cx="1937652" cy="1756610"/>
            <wp:effectExtent l="19050" t="0" r="5448" b="0"/>
            <wp:docPr id="11" name="Picture 84" descr="C:\Users\USER\Pictures\dr onome latest BRAIN\continuation 4\DSCN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84" descr="C:\Users\USER\Pictures\dr onome latest BRAIN\continuation 4\DSCN8226.JPG"/>
                    <pic:cNvPicPr>
                      <a:picLocks noChangeAspect="1"/>
                    </pic:cNvPicPr>
                  </pic:nvPicPr>
                  <pic:blipFill>
                    <a:blip r:embed="rId43"/>
                    <a:stretch>
                      <a:fillRect/>
                    </a:stretch>
                  </pic:blipFill>
                  <pic:spPr>
                    <a:xfrm>
                      <a:off x="0" y="0"/>
                      <a:ext cx="1938922" cy="1757761"/>
                    </a:xfrm>
                    <a:prstGeom prst="rect">
                      <a:avLst/>
                    </a:prstGeom>
                    <a:noFill/>
                    <a:ln w="9525">
                      <a:noFill/>
                    </a:ln>
                  </pic:spPr>
                </pic:pic>
              </a:graphicData>
            </a:graphic>
          </wp:inline>
        </w:drawing>
      </w:r>
    </w:p>
    <w:p w14:paraId="1211D7C8" w14:textId="77777777" w:rsidR="001358FF" w:rsidRDefault="001358FF" w:rsidP="00C0045D">
      <w:pPr>
        <w:pStyle w:val="NormalWeb"/>
        <w:spacing w:beforeAutospacing="0" w:afterAutospacing="0"/>
        <w:jc w:val="both"/>
        <w:rPr>
          <w:b/>
        </w:rPr>
      </w:pPr>
      <w:bookmarkStart w:id="61" w:name="_Toc96602508"/>
    </w:p>
    <w:p w14:paraId="2AF81844" w14:textId="0C722569" w:rsidR="0009546C" w:rsidRPr="008145B9" w:rsidRDefault="00C623B5" w:rsidP="00C0045D">
      <w:pPr>
        <w:pStyle w:val="NormalWeb"/>
        <w:spacing w:beforeAutospacing="0" w:afterAutospacing="0"/>
        <w:jc w:val="both"/>
        <w:rPr>
          <w:b/>
        </w:rPr>
      </w:pPr>
      <w:r w:rsidRPr="00132EE6">
        <w:rPr>
          <w:b/>
        </w:rPr>
        <w:t>Figure</w:t>
      </w:r>
      <w:r w:rsidR="00940363">
        <w:rPr>
          <w:b/>
        </w:rPr>
        <w:t xml:space="preserve"> </w:t>
      </w:r>
      <w:r w:rsidR="00347416">
        <w:rPr>
          <w:b/>
        </w:rPr>
        <w:t>8</w:t>
      </w:r>
      <w:r w:rsidR="00C61CA2" w:rsidRPr="008145B9">
        <w:rPr>
          <w:b/>
        </w:rPr>
        <w:t>: Photomicrograph</w:t>
      </w:r>
      <w:r w:rsidR="00587518" w:rsidRPr="008145B9">
        <w:rPr>
          <w:b/>
        </w:rPr>
        <w:t xml:space="preserve"> (</w:t>
      </w:r>
      <w:r w:rsidR="00C90378" w:rsidRPr="008145B9">
        <w:rPr>
          <w:b/>
        </w:rPr>
        <w:t>× 40)</w:t>
      </w:r>
      <w:r w:rsidR="00C61CA2" w:rsidRPr="008145B9">
        <w:rPr>
          <w:b/>
        </w:rPr>
        <w:t xml:space="preserve"> of </w:t>
      </w:r>
      <w:proofErr w:type="spellStart"/>
      <w:r w:rsidR="00C61CA2" w:rsidRPr="008145B9">
        <w:rPr>
          <w:b/>
        </w:rPr>
        <w:t>Haematoxylin</w:t>
      </w:r>
      <w:proofErr w:type="spellEnd"/>
      <w:r w:rsidR="00C61CA2" w:rsidRPr="008145B9">
        <w:rPr>
          <w:b/>
        </w:rPr>
        <w:t xml:space="preserve"> and Eosin staining of the Hippocampal CA1</w:t>
      </w:r>
      <w:r w:rsidR="00953E88" w:rsidRPr="008145B9">
        <w:rPr>
          <w:b/>
        </w:rPr>
        <w:t xml:space="preserve"> region of </w:t>
      </w:r>
      <w:r w:rsidR="00587518" w:rsidRPr="008145B9">
        <w:rPr>
          <w:b/>
        </w:rPr>
        <w:t>all treatment groups</w:t>
      </w:r>
      <w:r w:rsidR="00953E88" w:rsidRPr="008145B9">
        <w:rPr>
          <w:b/>
        </w:rPr>
        <w:t>.</w:t>
      </w:r>
      <w:bookmarkEnd w:id="61"/>
    </w:p>
    <w:p w14:paraId="0AC7BB5A" w14:textId="77777777" w:rsidR="00953E88" w:rsidRPr="00953E88" w:rsidRDefault="00953E88" w:rsidP="00C0045D">
      <w:pPr>
        <w:tabs>
          <w:tab w:val="left" w:pos="2160"/>
          <w:tab w:val="left" w:pos="2880"/>
          <w:tab w:val="left" w:pos="3600"/>
          <w:tab w:val="left" w:pos="4320"/>
        </w:tabs>
        <w:spacing w:after="0"/>
        <w:jc w:val="both"/>
        <w:rPr>
          <w:rFonts w:ascii="Times New Roman" w:hAnsi="Times New Roman" w:cs="Times New Roman"/>
          <w:sz w:val="24"/>
          <w:szCs w:val="24"/>
        </w:rPr>
      </w:pPr>
      <w:r>
        <w:rPr>
          <w:rFonts w:ascii="Times New Roman" w:hAnsi="Times New Roman" w:cs="Times New Roman"/>
          <w:bCs/>
          <w:sz w:val="24"/>
          <w:szCs w:val="24"/>
        </w:rPr>
        <w:t>The structural organization of the CA1 region</w:t>
      </w:r>
      <w:r w:rsidR="00587518">
        <w:rPr>
          <w:rFonts w:ascii="Times New Roman" w:hAnsi="Times New Roman" w:cs="Times New Roman"/>
          <w:bCs/>
          <w:sz w:val="24"/>
          <w:szCs w:val="24"/>
        </w:rPr>
        <w:t xml:space="preserve"> in all treatment groups seen appear</w:t>
      </w:r>
      <w:r>
        <w:rPr>
          <w:rFonts w:ascii="Times New Roman" w:hAnsi="Times New Roman" w:cs="Times New Roman"/>
          <w:bCs/>
          <w:sz w:val="24"/>
          <w:szCs w:val="24"/>
        </w:rPr>
        <w:t xml:space="preserve"> normal (white arrow).</w:t>
      </w:r>
    </w:p>
    <w:p w14:paraId="05FA7E30" w14:textId="77777777" w:rsidR="001358FF" w:rsidRDefault="001358FF" w:rsidP="00C0045D">
      <w:pPr>
        <w:tabs>
          <w:tab w:val="left" w:pos="6510"/>
        </w:tabs>
        <w:spacing w:after="0"/>
        <w:rPr>
          <w:rFonts w:ascii="Times New Roman" w:hAnsi="Times New Roman" w:cs="Times New Roman"/>
          <w:b/>
          <w:sz w:val="24"/>
          <w:szCs w:val="24"/>
        </w:rPr>
      </w:pPr>
    </w:p>
    <w:p w14:paraId="2B6B2C96" w14:textId="1E8240BE" w:rsidR="00C90378" w:rsidRPr="00535E24" w:rsidRDefault="00016266" w:rsidP="00C0045D">
      <w:pPr>
        <w:tabs>
          <w:tab w:val="left" w:pos="6510"/>
        </w:tabs>
        <w:spacing w:after="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4048" behindDoc="0" locked="0" layoutInCell="1" allowOverlap="1" wp14:anchorId="1B23A8F7" wp14:editId="07A64A63">
                <wp:simplePos x="0" y="0"/>
                <wp:positionH relativeFrom="column">
                  <wp:posOffset>4012565</wp:posOffset>
                </wp:positionH>
                <wp:positionV relativeFrom="paragraph">
                  <wp:posOffset>9525</wp:posOffset>
                </wp:positionV>
                <wp:extent cx="967740" cy="273685"/>
                <wp:effectExtent l="12065" t="9525" r="10795" b="12065"/>
                <wp:wrapNone/>
                <wp:docPr id="3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73685"/>
                        </a:xfrm>
                        <a:prstGeom prst="rect">
                          <a:avLst/>
                        </a:prstGeom>
                        <a:solidFill>
                          <a:srgbClr val="FFFFFF"/>
                        </a:solidFill>
                        <a:ln w="9525">
                          <a:solidFill>
                            <a:schemeClr val="bg1">
                              <a:lumMod val="100000"/>
                              <a:lumOff val="0"/>
                            </a:schemeClr>
                          </a:solidFill>
                          <a:miter lim="800000"/>
                          <a:headEnd/>
                          <a:tailEnd/>
                        </a:ln>
                      </wps:spPr>
                      <wps:txbx>
                        <w:txbxContent>
                          <w:p w14:paraId="6B9E6A79" w14:textId="77777777" w:rsidR="00730093" w:rsidRPr="0087768B" w:rsidRDefault="00730093" w:rsidP="00C90378">
                            <w:pPr>
                              <w:rPr>
                                <w:rFonts w:ascii="Times New Roman" w:hAnsi="Times New Roman" w:cs="Times New Roman"/>
                                <w:szCs w:val="24"/>
                              </w:rPr>
                            </w:pPr>
                            <w:r w:rsidRPr="0087768B">
                              <w:rPr>
                                <w:rFonts w:ascii="Times New Roman" w:hAnsi="Times New Roman" w:cs="Times New Roman"/>
                                <w:szCs w:val="24"/>
                              </w:rPr>
                              <w:t>AAS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3A8F7" id="Text Box 260" o:spid="_x0000_s1033" type="#_x0000_t202" style="position:absolute;margin-left:315.95pt;margin-top:.75pt;width:76.2pt;height:21.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" strokecolor="white [3212]">
                <v:textbox>
                  <w:txbxContent>
                    <w:p w14:paraId="6B9E6A79" w14:textId="77777777" w:rsidR="00730093" w:rsidRPr="0087768B" w:rsidRDefault="00730093" w:rsidP="00C90378">
                      <w:pPr>
                        <w:rPr>
                          <w:rFonts w:ascii="Times New Roman" w:hAnsi="Times New Roman" w:cs="Times New Roman"/>
                          <w:szCs w:val="24"/>
                        </w:rPr>
                      </w:pPr>
                      <w:r w:rsidRPr="0087768B">
                        <w:rPr>
                          <w:rFonts w:ascii="Times New Roman" w:hAnsi="Times New Roman" w:cs="Times New Roman"/>
                          <w:szCs w:val="24"/>
                        </w:rPr>
                        <w:t>AAS ONLY</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3024" behindDoc="0" locked="0" layoutInCell="1" allowOverlap="1" wp14:anchorId="4215D2C3" wp14:editId="3F21CF71">
                <wp:simplePos x="0" y="0"/>
                <wp:positionH relativeFrom="column">
                  <wp:posOffset>2003425</wp:posOffset>
                </wp:positionH>
                <wp:positionV relativeFrom="paragraph">
                  <wp:posOffset>169545</wp:posOffset>
                </wp:positionV>
                <wp:extent cx="1303655" cy="295910"/>
                <wp:effectExtent l="12700" t="7620" r="7620" b="10795"/>
                <wp:wrapNone/>
                <wp:docPr id="3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95910"/>
                        </a:xfrm>
                        <a:prstGeom prst="rect">
                          <a:avLst/>
                        </a:prstGeom>
                        <a:solidFill>
                          <a:srgbClr val="FFFFFF"/>
                        </a:solidFill>
                        <a:ln w="9525">
                          <a:solidFill>
                            <a:schemeClr val="bg1">
                              <a:lumMod val="100000"/>
                              <a:lumOff val="0"/>
                            </a:schemeClr>
                          </a:solidFill>
                          <a:miter lim="800000"/>
                          <a:headEnd/>
                          <a:tailEnd/>
                        </a:ln>
                      </wps:spPr>
                      <wps:txbx>
                        <w:txbxContent>
                          <w:p w14:paraId="1C7F1CC0" w14:textId="77777777" w:rsidR="00730093" w:rsidRPr="00422496" w:rsidRDefault="00730093" w:rsidP="00C90378">
                            <w:pPr>
                              <w:rPr>
                                <w:rFonts w:ascii="Times New Roman" w:hAnsi="Times New Roman" w:cs="Times New Roman"/>
                              </w:rPr>
                            </w:pPr>
                            <w:r w:rsidRPr="00422496">
                              <w:rPr>
                                <w:rFonts w:ascii="Times New Roman" w:hAnsi="Times New Roman" w:cs="Times New Roman"/>
                              </w:rPr>
                              <w:t>SCOPOLAMINE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5D2C3" id="Text Box 259" o:spid="_x0000_s1034" type="#_x0000_t202" style="position:absolute;margin-left:157.75pt;margin-top:13.35pt;width:102.65pt;height:23.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" strokecolor="white [3212]">
                <v:textbox>
                  <w:txbxContent>
                    <w:p w14:paraId="1C7F1CC0" w14:textId="77777777" w:rsidR="00730093" w:rsidRPr="00422496" w:rsidRDefault="00730093" w:rsidP="00C90378">
                      <w:pPr>
                        <w:rPr>
                          <w:rFonts w:ascii="Times New Roman" w:hAnsi="Times New Roman" w:cs="Times New Roman"/>
                        </w:rPr>
                      </w:pPr>
                      <w:r w:rsidRPr="00422496">
                        <w:rPr>
                          <w:rFonts w:ascii="Times New Roman" w:hAnsi="Times New Roman" w:cs="Times New Roman"/>
                        </w:rPr>
                        <w:t>SCOPOLAMINE</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2000" behindDoc="0" locked="0" layoutInCell="1" allowOverlap="1" wp14:anchorId="5A43642C" wp14:editId="64404594">
                <wp:simplePos x="0" y="0"/>
                <wp:positionH relativeFrom="column">
                  <wp:posOffset>72390</wp:posOffset>
                </wp:positionH>
                <wp:positionV relativeFrom="paragraph">
                  <wp:posOffset>169545</wp:posOffset>
                </wp:positionV>
                <wp:extent cx="1070610" cy="295910"/>
                <wp:effectExtent l="5715" t="7620" r="9525" b="10795"/>
                <wp:wrapNone/>
                <wp:docPr id="3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95910"/>
                        </a:xfrm>
                        <a:prstGeom prst="rect">
                          <a:avLst/>
                        </a:prstGeom>
                        <a:solidFill>
                          <a:srgbClr val="FFFFFF"/>
                        </a:solidFill>
                        <a:ln w="9525">
                          <a:solidFill>
                            <a:schemeClr val="bg1">
                              <a:lumMod val="100000"/>
                              <a:lumOff val="0"/>
                            </a:schemeClr>
                          </a:solidFill>
                          <a:miter lim="800000"/>
                          <a:headEnd/>
                          <a:tailEnd/>
                        </a:ln>
                      </wps:spPr>
                      <wps:txbx>
                        <w:txbxContent>
                          <w:p w14:paraId="3DC905E8" w14:textId="77777777" w:rsidR="00730093" w:rsidRPr="00111ABF" w:rsidRDefault="00730093" w:rsidP="00C90378">
                            <w:pPr>
                              <w:rPr>
                                <w:rFonts w:ascii="Times New Roman" w:hAnsi="Times New Roman" w:cs="Times New Roman"/>
                                <w:sz w:val="24"/>
                                <w:szCs w:val="24"/>
                              </w:rPr>
                            </w:pPr>
                            <w:r w:rsidRPr="00422496">
                              <w:rPr>
                                <w:rFonts w:ascii="Times New Roman" w:hAnsi="Times New Roman" w:cs="Times New Roman"/>
                              </w:rPr>
                              <w:t>NORMAL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3642C" id="Text Box 258" o:spid="_x0000_s1035" type="#_x0000_t202" style="position:absolute;margin-left:5.7pt;margin-top:13.35pt;width:84.3pt;height:23.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" strokecolor="white [3212]">
                <v:textbox>
                  <w:txbxContent>
                    <w:p w14:paraId="3DC905E8" w14:textId="77777777" w:rsidR="00730093" w:rsidRPr="00111ABF" w:rsidRDefault="00730093" w:rsidP="00C90378">
                      <w:pPr>
                        <w:rPr>
                          <w:rFonts w:ascii="Times New Roman" w:hAnsi="Times New Roman" w:cs="Times New Roman"/>
                          <w:sz w:val="24"/>
                          <w:szCs w:val="24"/>
                        </w:rPr>
                      </w:pPr>
                      <w:r w:rsidRPr="00422496">
                        <w:rPr>
                          <w:rFonts w:ascii="Times New Roman" w:hAnsi="Times New Roman" w:cs="Times New Roman"/>
                        </w:rPr>
                        <w:t>NORMAL</w:t>
                      </w:r>
                    </w:p>
                  </w:txbxContent>
                </v:textbox>
              </v:shape>
            </w:pict>
          </mc:Fallback>
        </mc:AlternateContent>
      </w:r>
      <w:r w:rsidR="00C90378">
        <w:rPr>
          <w:rFonts w:ascii="Times New Roman" w:hAnsi="Times New Roman" w:cs="Times New Roman"/>
          <w:b/>
          <w:sz w:val="24"/>
          <w:szCs w:val="24"/>
        </w:rPr>
        <w:t>CA2 REGION (× 100)</w:t>
      </w:r>
    </w:p>
    <w:p w14:paraId="499A3582" w14:textId="18E7435B" w:rsidR="00C90378"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1216" behindDoc="0" locked="0" layoutInCell="1" allowOverlap="1" wp14:anchorId="6666C3F3" wp14:editId="21A02CE6">
                <wp:simplePos x="0" y="0"/>
                <wp:positionH relativeFrom="column">
                  <wp:posOffset>5484495</wp:posOffset>
                </wp:positionH>
                <wp:positionV relativeFrom="paragraph">
                  <wp:posOffset>1005840</wp:posOffset>
                </wp:positionV>
                <wp:extent cx="781050" cy="90805"/>
                <wp:effectExtent l="26670" t="16510" r="11430" b="6985"/>
                <wp:wrapNone/>
                <wp:docPr id="31"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D487" id="AutoShape 267" o:spid="_x0000_s1026" type="#_x0000_t66" style="position:absolute;margin-left:431.85pt;margin-top:79.2pt;width:61.5pt;height:7.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"/>
            </w:pict>
          </mc:Fallback>
        </mc:AlternateContent>
      </w:r>
      <w:r>
        <w:rPr>
          <w:rFonts w:ascii="Times New Roman" w:hAnsi="Times New Roman" w:cs="Times New Roman"/>
          <w:noProof/>
        </w:rPr>
        <mc:AlternateContent>
          <mc:Choice Requires="wps">
            <w:drawing>
              <wp:anchor distT="0" distB="0" distL="114300" distR="114300" simplePos="0" relativeHeight="251722240" behindDoc="0" locked="0" layoutInCell="1" allowOverlap="1" wp14:anchorId="0F782490" wp14:editId="079542AB">
                <wp:simplePos x="0" y="0"/>
                <wp:positionH relativeFrom="column">
                  <wp:posOffset>2906395</wp:posOffset>
                </wp:positionH>
                <wp:positionV relativeFrom="paragraph">
                  <wp:posOffset>1629410</wp:posOffset>
                </wp:positionV>
                <wp:extent cx="781050" cy="90805"/>
                <wp:effectExtent l="29845" t="11430" r="8255" b="12065"/>
                <wp:wrapNone/>
                <wp:docPr id="30"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78FAD" id="AutoShape 268" o:spid="_x0000_s1026" type="#_x0000_t66" style="position:absolute;margin-left:228.85pt;margin-top:128.3pt;width:61.5pt;height:7.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"/>
            </w:pict>
          </mc:Fallback>
        </mc:AlternateContent>
      </w:r>
      <w:r>
        <w:rPr>
          <w:rFonts w:ascii="Times New Roman" w:hAnsi="Times New Roman" w:cs="Times New Roman"/>
          <w:noProof/>
        </w:rPr>
        <mc:AlternateContent>
          <mc:Choice Requires="wps">
            <w:drawing>
              <wp:anchor distT="0" distB="0" distL="114300" distR="114300" simplePos="0" relativeHeight="251723264" behindDoc="0" locked="0" layoutInCell="1" allowOverlap="1" wp14:anchorId="0F1F4F47" wp14:editId="2037A06D">
                <wp:simplePos x="0" y="0"/>
                <wp:positionH relativeFrom="column">
                  <wp:posOffset>1302385</wp:posOffset>
                </wp:positionH>
                <wp:positionV relativeFrom="paragraph">
                  <wp:posOffset>1096645</wp:posOffset>
                </wp:positionV>
                <wp:extent cx="781050" cy="90805"/>
                <wp:effectExtent l="26035" t="12065" r="12065" b="11430"/>
                <wp:wrapNone/>
                <wp:docPr id="29"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27C5" id="AutoShape 269" o:spid="_x0000_s1026" type="#_x0000_t66" style="position:absolute;margin-left:102.55pt;margin-top:86.35pt;width:61.5pt;height:7.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"/>
            </w:pict>
          </mc:Fallback>
        </mc:AlternateContent>
      </w:r>
      <w:r>
        <w:rPr>
          <w:rFonts w:ascii="Times New Roman" w:hAnsi="Times New Roman" w:cs="Times New Roman"/>
          <w:noProof/>
        </w:rPr>
        <mc:AlternateContent>
          <mc:Choice Requires="wps">
            <w:drawing>
              <wp:anchor distT="0" distB="0" distL="114300" distR="114300" simplePos="0" relativeHeight="251715072" behindDoc="0" locked="0" layoutInCell="1" allowOverlap="1" wp14:anchorId="3F311BA7" wp14:editId="569D0F90">
                <wp:simplePos x="0" y="0"/>
                <wp:positionH relativeFrom="column">
                  <wp:posOffset>72390</wp:posOffset>
                </wp:positionH>
                <wp:positionV relativeFrom="paragraph">
                  <wp:posOffset>2179320</wp:posOffset>
                </wp:positionV>
                <wp:extent cx="1303655" cy="292735"/>
                <wp:effectExtent l="5715" t="8890" r="5080" b="12700"/>
                <wp:wrapNone/>
                <wp:docPr id="2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92735"/>
                        </a:xfrm>
                        <a:prstGeom prst="rect">
                          <a:avLst/>
                        </a:prstGeom>
                        <a:solidFill>
                          <a:srgbClr val="FFFFFF"/>
                        </a:solidFill>
                        <a:ln w="9525">
                          <a:solidFill>
                            <a:schemeClr val="bg1">
                              <a:lumMod val="100000"/>
                              <a:lumOff val="0"/>
                            </a:schemeClr>
                          </a:solidFill>
                          <a:miter lim="800000"/>
                          <a:headEnd/>
                          <a:tailEnd/>
                        </a:ln>
                      </wps:spPr>
                      <wps:txbx>
                        <w:txbxContent>
                          <w:p w14:paraId="306F4B6E" w14:textId="77777777" w:rsidR="00730093" w:rsidRPr="00587518" w:rsidRDefault="00730093" w:rsidP="00C90378">
                            <w:pPr>
                              <w:rPr>
                                <w:rFonts w:ascii="Times New Roman" w:hAnsi="Times New Roman" w:cs="Times New Roman"/>
                              </w:rPr>
                            </w:pPr>
                            <w:r>
                              <w:rPr>
                                <w:rFonts w:ascii="Times New Roman" w:hAnsi="Times New Roman" w:cs="Times New Roman"/>
                              </w:rPr>
                              <w:t>DONE+SCOP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11BA7" id="Text Box 261" o:spid="_x0000_s1036" type="#_x0000_t202" style="position:absolute;left:0;text-align:left;margin-left:5.7pt;margin-top:171.6pt;width:102.65pt;height:23.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" strokecolor="white [3212]">
                <v:textbox>
                  <w:txbxContent>
                    <w:p w14:paraId="306F4B6E" w14:textId="77777777" w:rsidR="00730093" w:rsidRPr="00587518" w:rsidRDefault="00730093" w:rsidP="00C90378">
                      <w:pPr>
                        <w:rPr>
                          <w:rFonts w:ascii="Times New Roman" w:hAnsi="Times New Roman" w:cs="Times New Roman"/>
                        </w:rPr>
                      </w:pPr>
                      <w:r>
                        <w:rPr>
                          <w:rFonts w:ascii="Times New Roman" w:hAnsi="Times New Roman" w:cs="Times New Roman"/>
                        </w:rPr>
                        <w:t>DONE+SCOP</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7120" behindDoc="0" locked="0" layoutInCell="1" allowOverlap="1" wp14:anchorId="59FEACBC" wp14:editId="43098B8B">
                <wp:simplePos x="0" y="0"/>
                <wp:positionH relativeFrom="column">
                  <wp:posOffset>4012565</wp:posOffset>
                </wp:positionH>
                <wp:positionV relativeFrom="paragraph">
                  <wp:posOffset>2251075</wp:posOffset>
                </wp:positionV>
                <wp:extent cx="1303655" cy="292735"/>
                <wp:effectExtent l="12065" t="13970" r="8255" b="7620"/>
                <wp:wrapNone/>
                <wp:docPr id="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92735"/>
                        </a:xfrm>
                        <a:prstGeom prst="rect">
                          <a:avLst/>
                        </a:prstGeom>
                        <a:solidFill>
                          <a:srgbClr val="FFFFFF"/>
                        </a:solidFill>
                        <a:ln w="9525">
                          <a:solidFill>
                            <a:schemeClr val="bg1">
                              <a:lumMod val="100000"/>
                              <a:lumOff val="0"/>
                            </a:schemeClr>
                          </a:solidFill>
                          <a:miter lim="800000"/>
                          <a:headEnd/>
                          <a:tailEnd/>
                        </a:ln>
                      </wps:spPr>
                      <wps:txbx>
                        <w:txbxContent>
                          <w:p w14:paraId="751B7AB0" w14:textId="77777777" w:rsidR="00730093" w:rsidRPr="00111ABF" w:rsidRDefault="00730093" w:rsidP="00C90378">
                            <w:pPr>
                              <w:rPr>
                                <w:rFonts w:ascii="Times New Roman" w:hAnsi="Times New Roman" w:cs="Times New Roman"/>
                                <w:sz w:val="24"/>
                                <w:szCs w:val="24"/>
                              </w:rPr>
                            </w:pPr>
                            <w:r>
                              <w:rPr>
                                <w:rFonts w:ascii="Times New Roman" w:hAnsi="Times New Roman" w:cs="Times New Roman"/>
                                <w:sz w:val="24"/>
                                <w:szCs w:val="24"/>
                              </w:rPr>
                              <w:t>AAS 200+SCOP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EACBC" id="Text Box 263" o:spid="_x0000_s1037" type="#_x0000_t202" style="position:absolute;left:0;text-align:left;margin-left:315.95pt;margin-top:177.25pt;width:102.65pt;height:23.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" strokecolor="white [3212]">
                <v:textbox>
                  <w:txbxContent>
                    <w:p w14:paraId="751B7AB0" w14:textId="77777777" w:rsidR="00730093" w:rsidRPr="00111ABF" w:rsidRDefault="00730093" w:rsidP="00C90378">
                      <w:pPr>
                        <w:rPr>
                          <w:rFonts w:ascii="Times New Roman" w:hAnsi="Times New Roman" w:cs="Times New Roman"/>
                          <w:sz w:val="24"/>
                          <w:szCs w:val="24"/>
                        </w:rPr>
                      </w:pPr>
                      <w:r>
                        <w:rPr>
                          <w:rFonts w:ascii="Times New Roman" w:hAnsi="Times New Roman" w:cs="Times New Roman"/>
                          <w:sz w:val="24"/>
                          <w:szCs w:val="24"/>
                        </w:rPr>
                        <w:t>AAS 200+SCOP</w:t>
                      </w:r>
                    </w:p>
                  </w:txbxContent>
                </v:textbox>
              </v:shape>
            </w:pict>
          </mc:Fallback>
        </mc:AlternateContent>
      </w:r>
      <w:r w:rsidR="00C90378" w:rsidRPr="00C90378">
        <w:rPr>
          <w:rFonts w:ascii="Times New Roman" w:hAnsi="Times New Roman" w:cs="Times New Roman"/>
          <w:noProof/>
        </w:rPr>
        <w:drawing>
          <wp:inline distT="0" distB="0" distL="114300" distR="114300" wp14:anchorId="1A3584B0" wp14:editId="123005FE">
            <wp:extent cx="1804737" cy="1936366"/>
            <wp:effectExtent l="19050" t="0" r="5013" b="0"/>
            <wp:docPr id="37" name="Picture 21" descr="DSCN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1" descr="DSCN0786"/>
                    <pic:cNvPicPr>
                      <a:picLocks noChangeAspect="1"/>
                    </pic:cNvPicPr>
                  </pic:nvPicPr>
                  <pic:blipFill>
                    <a:blip r:embed="rId44"/>
                    <a:stretch>
                      <a:fillRect/>
                    </a:stretch>
                  </pic:blipFill>
                  <pic:spPr>
                    <a:xfrm>
                      <a:off x="0" y="0"/>
                      <a:ext cx="1808710" cy="1940629"/>
                    </a:xfrm>
                    <a:prstGeom prst="rect">
                      <a:avLst/>
                    </a:prstGeom>
                    <a:noFill/>
                    <a:ln w="9525">
                      <a:noFill/>
                    </a:ln>
                  </pic:spPr>
                </pic:pic>
              </a:graphicData>
            </a:graphic>
          </wp:inline>
        </w:drawing>
      </w:r>
      <w:r w:rsidR="00C90378" w:rsidRPr="00587518">
        <w:rPr>
          <w:rFonts w:ascii="Times New Roman" w:hAnsi="Times New Roman" w:cs="Times New Roman"/>
        </w:rPr>
        <w:t xml:space="preserve">  </w:t>
      </w:r>
      <w:r w:rsidR="008B03CB" w:rsidRPr="008B03CB">
        <w:rPr>
          <w:rFonts w:ascii="Times New Roman" w:hAnsi="Times New Roman" w:cs="Times New Roman"/>
          <w:noProof/>
        </w:rPr>
        <w:drawing>
          <wp:inline distT="0" distB="0" distL="114300" distR="114300" wp14:anchorId="5762A1A3" wp14:editId="7DDFC52D">
            <wp:extent cx="1881940" cy="1937084"/>
            <wp:effectExtent l="19050" t="0" r="4010" b="0"/>
            <wp:docPr id="38" name="Picture 13" descr="C:\Users\USER\Pictures\dr onome latest BRAIN\continuation 3\DSCN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C:\Users\USER\Pictures\dr onome latest BRAIN\continuation 3\DSCN8102.JPG"/>
                    <pic:cNvPicPr>
                      <a:picLocks noChangeAspect="1"/>
                    </pic:cNvPicPr>
                  </pic:nvPicPr>
                  <pic:blipFill>
                    <a:blip r:embed="rId45"/>
                    <a:stretch>
                      <a:fillRect/>
                    </a:stretch>
                  </pic:blipFill>
                  <pic:spPr>
                    <a:xfrm>
                      <a:off x="0" y="0"/>
                      <a:ext cx="1893011" cy="1948479"/>
                    </a:xfrm>
                    <a:prstGeom prst="rect">
                      <a:avLst/>
                    </a:prstGeom>
                    <a:noFill/>
                    <a:ln w="9525">
                      <a:noFill/>
                    </a:ln>
                  </pic:spPr>
                </pic:pic>
              </a:graphicData>
            </a:graphic>
          </wp:inline>
        </w:drawing>
      </w:r>
      <w:r w:rsidR="00C90378" w:rsidRPr="00587518">
        <w:rPr>
          <w:rFonts w:ascii="Times New Roman" w:hAnsi="Times New Roman" w:cs="Times New Roman"/>
        </w:rPr>
        <w:t xml:space="preserve">   </w:t>
      </w:r>
      <w:r w:rsidR="008B03CB" w:rsidRPr="008B03CB">
        <w:rPr>
          <w:rFonts w:ascii="Times New Roman" w:hAnsi="Times New Roman" w:cs="Times New Roman"/>
          <w:noProof/>
        </w:rPr>
        <w:drawing>
          <wp:inline distT="0" distB="0" distL="114300" distR="114300" wp14:anchorId="0C9C3CD2" wp14:editId="60D6064D">
            <wp:extent cx="1968013" cy="2141621"/>
            <wp:effectExtent l="19050" t="0" r="0" b="0"/>
            <wp:docPr id="39" name="Picture 22" descr="C:\Users\USER\Pictures\dr onome latest BRAIN\continuation 3\DSCN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2" descr="C:\Users\USER\Pictures\dr onome latest BRAIN\continuation 3\DSCN8136.JPG"/>
                    <pic:cNvPicPr>
                      <a:picLocks noChangeAspect="1"/>
                    </pic:cNvPicPr>
                  </pic:nvPicPr>
                  <pic:blipFill>
                    <a:blip r:embed="rId46"/>
                    <a:stretch>
                      <a:fillRect/>
                    </a:stretch>
                  </pic:blipFill>
                  <pic:spPr>
                    <a:xfrm>
                      <a:off x="0" y="0"/>
                      <a:ext cx="1979590" cy="2154219"/>
                    </a:xfrm>
                    <a:prstGeom prst="rect">
                      <a:avLst/>
                    </a:prstGeom>
                    <a:noFill/>
                    <a:ln w="9525">
                      <a:noFill/>
                    </a:ln>
                  </pic:spPr>
                </pic:pic>
              </a:graphicData>
            </a:graphic>
          </wp:inline>
        </w:drawing>
      </w:r>
    </w:p>
    <w:p w14:paraId="3C038CDA" w14:textId="2E7C9E9D" w:rsidR="00C90378"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6096" behindDoc="0" locked="0" layoutInCell="1" allowOverlap="1" wp14:anchorId="0DBC92CA" wp14:editId="492513FD">
                <wp:simplePos x="0" y="0"/>
                <wp:positionH relativeFrom="column">
                  <wp:posOffset>2003425</wp:posOffset>
                </wp:positionH>
                <wp:positionV relativeFrom="paragraph">
                  <wp:posOffset>13335</wp:posOffset>
                </wp:positionV>
                <wp:extent cx="1303655" cy="272415"/>
                <wp:effectExtent l="12700" t="8255" r="7620" b="5080"/>
                <wp:wrapNone/>
                <wp:docPr id="2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72415"/>
                        </a:xfrm>
                        <a:prstGeom prst="rect">
                          <a:avLst/>
                        </a:prstGeom>
                        <a:solidFill>
                          <a:srgbClr val="FFFFFF"/>
                        </a:solidFill>
                        <a:ln w="9525">
                          <a:solidFill>
                            <a:schemeClr val="bg1">
                              <a:lumMod val="100000"/>
                              <a:lumOff val="0"/>
                            </a:schemeClr>
                          </a:solidFill>
                          <a:miter lim="800000"/>
                          <a:headEnd/>
                          <a:tailEnd/>
                        </a:ln>
                      </wps:spPr>
                      <wps:txbx>
                        <w:txbxContent>
                          <w:p w14:paraId="0EDDE7F0" w14:textId="77777777" w:rsidR="00730093" w:rsidRPr="00587518" w:rsidRDefault="00730093" w:rsidP="00C90378">
                            <w:pPr>
                              <w:rPr>
                                <w:rFonts w:ascii="Times New Roman" w:hAnsi="Times New Roman" w:cs="Times New Roman"/>
                              </w:rPr>
                            </w:pPr>
                            <w:r w:rsidRPr="00587518">
                              <w:rPr>
                                <w:rFonts w:ascii="Times New Roman" w:hAnsi="Times New Roman" w:cs="Times New Roman"/>
                              </w:rPr>
                              <w:t xml:space="preserve">AAS </w:t>
                            </w:r>
                            <w:r>
                              <w:rPr>
                                <w:rFonts w:ascii="Times New Roman" w:hAnsi="Times New Roman" w:cs="Times New Roman"/>
                              </w:rPr>
                              <w:t>1</w:t>
                            </w:r>
                            <w:r w:rsidRPr="00587518">
                              <w:rPr>
                                <w:rFonts w:ascii="Times New Roman" w:hAnsi="Times New Roman" w:cs="Times New Roman"/>
                              </w:rPr>
                              <w:t>00+SCOP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C92CA" id="Text Box 262" o:spid="_x0000_s1038" type="#_x0000_t202" style="position:absolute;left:0;text-align:left;margin-left:157.75pt;margin-top:1.05pt;width:102.65pt;height:21.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" strokecolor="white [3212]">
                <v:textbox>
                  <w:txbxContent>
                    <w:p w14:paraId="0EDDE7F0" w14:textId="77777777" w:rsidR="00730093" w:rsidRPr="00587518" w:rsidRDefault="00730093" w:rsidP="00C90378">
                      <w:pPr>
                        <w:rPr>
                          <w:rFonts w:ascii="Times New Roman" w:hAnsi="Times New Roman" w:cs="Times New Roman"/>
                        </w:rPr>
                      </w:pPr>
                      <w:r w:rsidRPr="00587518">
                        <w:rPr>
                          <w:rFonts w:ascii="Times New Roman" w:hAnsi="Times New Roman" w:cs="Times New Roman"/>
                        </w:rPr>
                        <w:t xml:space="preserve">AAS </w:t>
                      </w:r>
                      <w:r>
                        <w:rPr>
                          <w:rFonts w:ascii="Times New Roman" w:hAnsi="Times New Roman" w:cs="Times New Roman"/>
                        </w:rPr>
                        <w:t>1</w:t>
                      </w:r>
                      <w:r w:rsidRPr="00587518">
                        <w:rPr>
                          <w:rFonts w:ascii="Times New Roman" w:hAnsi="Times New Roman" w:cs="Times New Roman"/>
                        </w:rPr>
                        <w:t>00+SCOP</w:t>
                      </w:r>
                    </w:p>
                  </w:txbxContent>
                </v:textbox>
              </v:shape>
            </w:pict>
          </mc:Fallback>
        </mc:AlternateContent>
      </w:r>
    </w:p>
    <w:p w14:paraId="6F3F4BC1" w14:textId="146FA574" w:rsidR="00C90378"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5312" behindDoc="0" locked="0" layoutInCell="1" allowOverlap="1" wp14:anchorId="1658088E" wp14:editId="682FFFA7">
                <wp:simplePos x="0" y="0"/>
                <wp:positionH relativeFrom="column">
                  <wp:posOffset>4403090</wp:posOffset>
                </wp:positionH>
                <wp:positionV relativeFrom="paragraph">
                  <wp:posOffset>929005</wp:posOffset>
                </wp:positionV>
                <wp:extent cx="781050" cy="90805"/>
                <wp:effectExtent l="31115" t="13335" r="6985" b="10160"/>
                <wp:wrapNone/>
                <wp:docPr id="25"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DE091" id="AutoShape 271" o:spid="_x0000_s1026" type="#_x0000_t66" style="position:absolute;margin-left:346.7pt;margin-top:73.15pt;width:61.5pt;height:7.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"/>
            </w:pict>
          </mc:Fallback>
        </mc:AlternateContent>
      </w:r>
      <w:r>
        <w:rPr>
          <w:rFonts w:ascii="Times New Roman" w:hAnsi="Times New Roman" w:cs="Times New Roman"/>
          <w:noProof/>
        </w:rPr>
        <mc:AlternateContent>
          <mc:Choice Requires="wps">
            <w:drawing>
              <wp:anchor distT="0" distB="0" distL="114300" distR="114300" simplePos="0" relativeHeight="251724288" behindDoc="0" locked="0" layoutInCell="1" allowOverlap="1" wp14:anchorId="4A4CF9C4" wp14:editId="69C605B1">
                <wp:simplePos x="0" y="0"/>
                <wp:positionH relativeFrom="column">
                  <wp:posOffset>3048000</wp:posOffset>
                </wp:positionH>
                <wp:positionV relativeFrom="paragraph">
                  <wp:posOffset>838200</wp:posOffset>
                </wp:positionV>
                <wp:extent cx="781050" cy="90805"/>
                <wp:effectExtent l="28575" t="17780" r="9525" b="5715"/>
                <wp:wrapNone/>
                <wp:docPr id="24"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F8FAA" id="AutoShape 270" o:spid="_x0000_s1026" type="#_x0000_t66" style="position:absolute;margin-left:240pt;margin-top:66pt;width:61.5pt;height:7.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"/>
            </w:pict>
          </mc:Fallback>
        </mc:AlternateContent>
      </w:r>
      <w:r>
        <w:rPr>
          <w:rFonts w:ascii="Times New Roman" w:hAnsi="Times New Roman" w:cs="Times New Roman"/>
          <w:noProof/>
        </w:rPr>
        <mc:AlternateContent>
          <mc:Choice Requires="wps">
            <w:drawing>
              <wp:anchor distT="0" distB="0" distL="114300" distR="114300" simplePos="0" relativeHeight="251719168" behindDoc="0" locked="0" layoutInCell="1" allowOverlap="1" wp14:anchorId="0616A74D" wp14:editId="70347B31">
                <wp:simplePos x="0" y="0"/>
                <wp:positionH relativeFrom="column">
                  <wp:posOffset>1302385</wp:posOffset>
                </wp:positionH>
                <wp:positionV relativeFrom="paragraph">
                  <wp:posOffset>1193800</wp:posOffset>
                </wp:positionV>
                <wp:extent cx="781050" cy="90805"/>
                <wp:effectExtent l="26035" t="11430" r="12065" b="12065"/>
                <wp:wrapNone/>
                <wp:docPr id="2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2AC8" id="AutoShape 265" o:spid="_x0000_s1026" type="#_x0000_t66" style="position:absolute;margin-left:102.55pt;margin-top:94pt;width:61.5pt;height: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"/>
            </w:pict>
          </mc:Fallback>
        </mc:AlternateContent>
      </w:r>
      <w:r w:rsidR="008B03CB" w:rsidRPr="008B03CB">
        <w:rPr>
          <w:rFonts w:ascii="Times New Roman" w:hAnsi="Times New Roman" w:cs="Times New Roman"/>
          <w:noProof/>
        </w:rPr>
        <w:drawing>
          <wp:inline distT="0" distB="0" distL="114300" distR="114300" wp14:anchorId="2E1CF94F" wp14:editId="2895185A">
            <wp:extent cx="1805305" cy="1656779"/>
            <wp:effectExtent l="19050" t="0" r="4445" b="0"/>
            <wp:docPr id="40" name="Picture 12" descr="C:\Users\USER\Pictures\dr onome latest BRAIN\continuation 3\DSCN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2" descr="C:\Users\USER\Pictures\dr onome latest BRAIN\continuation 3\DSCN8144.JPG"/>
                    <pic:cNvPicPr>
                      <a:picLocks noChangeAspect="1"/>
                    </pic:cNvPicPr>
                  </pic:nvPicPr>
                  <pic:blipFill>
                    <a:blip r:embed="rId47"/>
                    <a:stretch>
                      <a:fillRect/>
                    </a:stretch>
                  </pic:blipFill>
                  <pic:spPr>
                    <a:xfrm>
                      <a:off x="0" y="0"/>
                      <a:ext cx="1818018" cy="1668446"/>
                    </a:xfrm>
                    <a:prstGeom prst="rect">
                      <a:avLst/>
                    </a:prstGeom>
                    <a:noFill/>
                    <a:ln w="9525">
                      <a:noFill/>
                    </a:ln>
                  </pic:spPr>
                </pic:pic>
              </a:graphicData>
            </a:graphic>
          </wp:inline>
        </w:drawing>
      </w:r>
      <w:r w:rsidR="00C90378" w:rsidRPr="00587518">
        <w:rPr>
          <w:rFonts w:ascii="Times New Roman" w:hAnsi="Times New Roman" w:cs="Times New Roman"/>
        </w:rPr>
        <w:t xml:space="preserve">   </w:t>
      </w:r>
      <w:r w:rsidR="008B03CB" w:rsidRPr="008B03CB">
        <w:rPr>
          <w:rFonts w:ascii="Times New Roman" w:hAnsi="Times New Roman" w:cs="Times New Roman"/>
          <w:noProof/>
        </w:rPr>
        <w:drawing>
          <wp:inline distT="0" distB="0" distL="114300" distR="114300" wp14:anchorId="7AD40790" wp14:editId="33331B78">
            <wp:extent cx="1842035" cy="1644792"/>
            <wp:effectExtent l="19050" t="0" r="5815" b="0"/>
            <wp:docPr id="41" name="Picture 113" descr="C:\Users\USER\Pictures\dr onome latest BRAIN\continuation 4\DSCN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13" descr="C:\Users\USER\Pictures\dr onome latest BRAIN\continuation 4\DSCN8257.JPG"/>
                    <pic:cNvPicPr>
                      <a:picLocks noChangeAspect="1"/>
                    </pic:cNvPicPr>
                  </pic:nvPicPr>
                  <pic:blipFill>
                    <a:blip r:embed="rId48"/>
                    <a:stretch>
                      <a:fillRect/>
                    </a:stretch>
                  </pic:blipFill>
                  <pic:spPr>
                    <a:xfrm>
                      <a:off x="0" y="0"/>
                      <a:ext cx="1855007" cy="1656375"/>
                    </a:xfrm>
                    <a:prstGeom prst="rect">
                      <a:avLst/>
                    </a:prstGeom>
                    <a:noFill/>
                    <a:ln w="9525">
                      <a:noFill/>
                    </a:ln>
                  </pic:spPr>
                </pic:pic>
              </a:graphicData>
            </a:graphic>
          </wp:inline>
        </w:drawing>
      </w:r>
      <w:r w:rsidR="00C90378" w:rsidRPr="00587518">
        <w:rPr>
          <w:rFonts w:ascii="Times New Roman" w:hAnsi="Times New Roman" w:cs="Times New Roman"/>
        </w:rPr>
        <w:t xml:space="preserve">     </w:t>
      </w:r>
      <w:r w:rsidR="008B03CB" w:rsidRPr="008B03CB">
        <w:rPr>
          <w:rFonts w:ascii="Times New Roman" w:hAnsi="Times New Roman" w:cs="Times New Roman"/>
          <w:noProof/>
        </w:rPr>
        <w:drawing>
          <wp:inline distT="0" distB="0" distL="114300" distR="114300" wp14:anchorId="4AB1A3AF" wp14:editId="1BE1494B">
            <wp:extent cx="1906003" cy="1632805"/>
            <wp:effectExtent l="19050" t="0" r="0" b="0"/>
            <wp:docPr id="76" name="Picture 49" descr="C:\Users\USER\Pictures\dr onome latest BRAIN\continuation 3\DSCN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9" descr="C:\Users\USER\Pictures\dr onome latest BRAIN\continuation 3\DSCN8188.JPG"/>
                    <pic:cNvPicPr>
                      <a:picLocks noChangeAspect="1"/>
                    </pic:cNvPicPr>
                  </pic:nvPicPr>
                  <pic:blipFill>
                    <a:blip r:embed="rId49"/>
                    <a:stretch>
                      <a:fillRect/>
                    </a:stretch>
                  </pic:blipFill>
                  <pic:spPr>
                    <a:xfrm>
                      <a:off x="0" y="0"/>
                      <a:ext cx="1919426" cy="1644304"/>
                    </a:xfrm>
                    <a:prstGeom prst="rect">
                      <a:avLst/>
                    </a:prstGeom>
                    <a:noFill/>
                    <a:ln w="9525">
                      <a:noFill/>
                    </a:ln>
                  </pic:spPr>
                </pic:pic>
              </a:graphicData>
            </a:graphic>
          </wp:inline>
        </w:drawing>
      </w:r>
    </w:p>
    <w:p w14:paraId="6A4A0CAB" w14:textId="6956AD06" w:rsidR="00C90378" w:rsidRPr="00587518" w:rsidRDefault="001358FF" w:rsidP="00C0045D">
      <w:pPr>
        <w:tabs>
          <w:tab w:val="left" w:pos="2160"/>
          <w:tab w:val="left" w:pos="2880"/>
          <w:tab w:val="left" w:pos="3600"/>
          <w:tab w:val="left" w:pos="4320"/>
        </w:tabs>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8144" behindDoc="0" locked="0" layoutInCell="1" allowOverlap="1" wp14:anchorId="2E9E07BE" wp14:editId="49D0263F">
                <wp:simplePos x="0" y="0"/>
                <wp:positionH relativeFrom="column">
                  <wp:posOffset>2409190</wp:posOffset>
                </wp:positionH>
                <wp:positionV relativeFrom="paragraph">
                  <wp:posOffset>1811020</wp:posOffset>
                </wp:positionV>
                <wp:extent cx="1303655" cy="264795"/>
                <wp:effectExtent l="8890" t="13970" r="11430" b="698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64795"/>
                        </a:xfrm>
                        <a:prstGeom prst="rect">
                          <a:avLst/>
                        </a:prstGeom>
                        <a:solidFill>
                          <a:srgbClr val="FFFFFF"/>
                        </a:solidFill>
                        <a:ln w="9525">
                          <a:solidFill>
                            <a:schemeClr val="bg1">
                              <a:lumMod val="100000"/>
                              <a:lumOff val="0"/>
                            </a:schemeClr>
                          </a:solidFill>
                          <a:miter lim="800000"/>
                          <a:headEnd/>
                          <a:tailEnd/>
                        </a:ln>
                      </wps:spPr>
                      <wps:txbx>
                        <w:txbxContent>
                          <w:p w14:paraId="10EBE8DE" w14:textId="77777777" w:rsidR="00730093" w:rsidRPr="00587518" w:rsidRDefault="00730093" w:rsidP="00C90378">
                            <w:pPr>
                              <w:rPr>
                                <w:rFonts w:ascii="Times New Roman" w:hAnsi="Times New Roman" w:cs="Times New Roman"/>
                              </w:rPr>
                            </w:pPr>
                            <w:r>
                              <w:rPr>
                                <w:rFonts w:ascii="Times New Roman" w:hAnsi="Times New Roman" w:cs="Times New Roman"/>
                              </w:rPr>
                              <w:t>AAS 3</w:t>
                            </w:r>
                            <w:r w:rsidRPr="00587518">
                              <w:rPr>
                                <w:rFonts w:ascii="Times New Roman" w:hAnsi="Times New Roman" w:cs="Times New Roman"/>
                              </w:rPr>
                              <w:t>00+SCOP</w:t>
                            </w:r>
                          </w:p>
                          <w:p w14:paraId="4551515C" w14:textId="77777777" w:rsidR="00730093" w:rsidRDefault="00730093" w:rsidP="00C903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E07BE" id="Text Box 264" o:spid="_x0000_s1039" type="#_x0000_t202" style="position:absolute;left:0;text-align:left;margin-left:189.7pt;margin-top:142.6pt;width:102.65pt;height:20.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" strokecolor="white [3212]">
                <v:textbox>
                  <w:txbxContent>
                    <w:p w14:paraId="10EBE8DE" w14:textId="77777777" w:rsidR="00730093" w:rsidRPr="00587518" w:rsidRDefault="00730093" w:rsidP="00C90378">
                      <w:pPr>
                        <w:rPr>
                          <w:rFonts w:ascii="Times New Roman" w:hAnsi="Times New Roman" w:cs="Times New Roman"/>
                        </w:rPr>
                      </w:pPr>
                      <w:r>
                        <w:rPr>
                          <w:rFonts w:ascii="Times New Roman" w:hAnsi="Times New Roman" w:cs="Times New Roman"/>
                        </w:rPr>
                        <w:t>AAS 3</w:t>
                      </w:r>
                      <w:r w:rsidRPr="00587518">
                        <w:rPr>
                          <w:rFonts w:ascii="Times New Roman" w:hAnsi="Times New Roman" w:cs="Times New Roman"/>
                        </w:rPr>
                        <w:t>00+SCOP</w:t>
                      </w:r>
                    </w:p>
                    <w:p w14:paraId="4551515C" w14:textId="77777777" w:rsidR="00730093" w:rsidRDefault="00730093" w:rsidP="00C90378"/>
                  </w:txbxContent>
                </v:textbox>
              </v:shape>
            </w:pict>
          </mc:Fallback>
        </mc:AlternateContent>
      </w:r>
      <w:r w:rsidR="00016266">
        <w:rPr>
          <w:rFonts w:ascii="Times New Roman" w:hAnsi="Times New Roman" w:cs="Times New Roman"/>
          <w:noProof/>
        </w:rPr>
        <mc:AlternateContent>
          <mc:Choice Requires="wps">
            <w:drawing>
              <wp:anchor distT="0" distB="0" distL="114300" distR="114300" simplePos="0" relativeHeight="251720192" behindDoc="0" locked="0" layoutInCell="1" allowOverlap="1" wp14:anchorId="2CC5781F" wp14:editId="4BFC0261">
                <wp:simplePos x="0" y="0"/>
                <wp:positionH relativeFrom="column">
                  <wp:posOffset>2681605</wp:posOffset>
                </wp:positionH>
                <wp:positionV relativeFrom="paragraph">
                  <wp:posOffset>1194435</wp:posOffset>
                </wp:positionV>
                <wp:extent cx="781050" cy="90805"/>
                <wp:effectExtent l="33655" t="16510" r="13970" b="16510"/>
                <wp:wrapNone/>
                <wp:docPr id="20"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16C16" id="AutoShape 266" o:spid="_x0000_s1026" type="#_x0000_t66" style="position:absolute;margin-left:211.15pt;margin-top:94.05pt;width:61.5pt;height:7.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"/>
            </w:pict>
          </mc:Fallback>
        </mc:AlternateContent>
      </w:r>
      <w:r w:rsidR="008B03CB" w:rsidRPr="008B03CB">
        <w:rPr>
          <w:rFonts w:ascii="Times New Roman" w:hAnsi="Times New Roman" w:cs="Times New Roman"/>
          <w:noProof/>
        </w:rPr>
        <w:drawing>
          <wp:inline distT="0" distB="0" distL="114300" distR="114300" wp14:anchorId="7F9BCCA0" wp14:editId="170616B4">
            <wp:extent cx="1770048" cy="1864895"/>
            <wp:effectExtent l="19050" t="0" r="1602" b="0"/>
            <wp:docPr id="42" name="Picture 85" descr="C:\Users\USER\Pictures\dr onome latest BRAIN\continuation 4\DSCN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85" descr="C:\Users\USER\Pictures\dr onome latest BRAIN\continuation 4\DSCN8227.JPG"/>
                    <pic:cNvPicPr>
                      <a:picLocks noChangeAspect="1"/>
                    </pic:cNvPicPr>
                  </pic:nvPicPr>
                  <pic:blipFill>
                    <a:blip r:embed="rId50"/>
                    <a:stretch>
                      <a:fillRect/>
                    </a:stretch>
                  </pic:blipFill>
                  <pic:spPr>
                    <a:xfrm>
                      <a:off x="0" y="0"/>
                      <a:ext cx="1782513" cy="1878028"/>
                    </a:xfrm>
                    <a:prstGeom prst="rect">
                      <a:avLst/>
                    </a:prstGeom>
                    <a:noFill/>
                    <a:ln w="9525">
                      <a:noFill/>
                    </a:ln>
                  </pic:spPr>
                </pic:pic>
              </a:graphicData>
            </a:graphic>
          </wp:inline>
        </w:drawing>
      </w:r>
    </w:p>
    <w:p w14:paraId="05F7DB93" w14:textId="77777777" w:rsidR="001358FF" w:rsidRDefault="001358FF" w:rsidP="00C0045D">
      <w:pPr>
        <w:pStyle w:val="NormalWeb"/>
        <w:spacing w:beforeAutospacing="0" w:afterAutospacing="0"/>
        <w:jc w:val="both"/>
        <w:rPr>
          <w:b/>
        </w:rPr>
      </w:pPr>
      <w:bookmarkStart w:id="62" w:name="_Toc96602509"/>
    </w:p>
    <w:p w14:paraId="35D4E925" w14:textId="75C79DA6" w:rsidR="00C90378" w:rsidRPr="008145B9" w:rsidRDefault="00C623B5" w:rsidP="00C0045D">
      <w:pPr>
        <w:pStyle w:val="NormalWeb"/>
        <w:spacing w:beforeAutospacing="0" w:afterAutospacing="0"/>
        <w:jc w:val="both"/>
        <w:rPr>
          <w:b/>
        </w:rPr>
      </w:pPr>
      <w:r w:rsidRPr="00132EE6">
        <w:rPr>
          <w:b/>
        </w:rPr>
        <w:t>Figure</w:t>
      </w:r>
      <w:r>
        <w:rPr>
          <w:b/>
        </w:rPr>
        <w:t xml:space="preserve"> </w:t>
      </w:r>
      <w:r w:rsidR="00347416">
        <w:rPr>
          <w:b/>
        </w:rPr>
        <w:t>9</w:t>
      </w:r>
      <w:r w:rsidR="00C90378" w:rsidRPr="008145B9">
        <w:rPr>
          <w:b/>
        </w:rPr>
        <w:t>: Photomicrograph (×</w:t>
      </w:r>
      <w:r w:rsidR="008B03CB" w:rsidRPr="008145B9">
        <w:rPr>
          <w:b/>
        </w:rPr>
        <w:t xml:space="preserve"> 10</w:t>
      </w:r>
      <w:r w:rsidR="00C90378" w:rsidRPr="008145B9">
        <w:rPr>
          <w:b/>
        </w:rPr>
        <w:t xml:space="preserve">0) of </w:t>
      </w:r>
      <w:proofErr w:type="spellStart"/>
      <w:r w:rsidR="00C90378" w:rsidRPr="008145B9">
        <w:rPr>
          <w:b/>
        </w:rPr>
        <w:t>Haematoxylin</w:t>
      </w:r>
      <w:proofErr w:type="spellEnd"/>
      <w:r w:rsidR="00C90378" w:rsidRPr="008145B9">
        <w:rPr>
          <w:b/>
        </w:rPr>
        <w:t xml:space="preserve"> and Eosin</w:t>
      </w:r>
      <w:r w:rsidR="008B03CB" w:rsidRPr="008145B9">
        <w:rPr>
          <w:b/>
        </w:rPr>
        <w:t xml:space="preserve"> staining of the Hippocampal CA2</w:t>
      </w:r>
      <w:r w:rsidR="00C90378" w:rsidRPr="008145B9">
        <w:rPr>
          <w:b/>
        </w:rPr>
        <w:t xml:space="preserve"> region of all treatment groups.</w:t>
      </w:r>
      <w:bookmarkEnd w:id="62"/>
    </w:p>
    <w:p w14:paraId="4400EEEF" w14:textId="77777777" w:rsidR="00C90378" w:rsidRPr="00953E88" w:rsidRDefault="00C90378" w:rsidP="00C0045D">
      <w:pPr>
        <w:tabs>
          <w:tab w:val="left" w:pos="2160"/>
          <w:tab w:val="left" w:pos="2880"/>
          <w:tab w:val="left" w:pos="3600"/>
          <w:tab w:val="left" w:pos="4320"/>
        </w:tabs>
        <w:spacing w:after="0"/>
        <w:jc w:val="both"/>
        <w:rPr>
          <w:rFonts w:ascii="Times New Roman" w:hAnsi="Times New Roman" w:cs="Times New Roman"/>
          <w:sz w:val="24"/>
          <w:szCs w:val="24"/>
        </w:rPr>
      </w:pPr>
      <w:r>
        <w:rPr>
          <w:rFonts w:ascii="Times New Roman" w:hAnsi="Times New Roman" w:cs="Times New Roman"/>
          <w:bCs/>
          <w:sz w:val="24"/>
          <w:szCs w:val="24"/>
        </w:rPr>
        <w:t>The st</w:t>
      </w:r>
      <w:r w:rsidR="008B03CB">
        <w:rPr>
          <w:rFonts w:ascii="Times New Roman" w:hAnsi="Times New Roman" w:cs="Times New Roman"/>
          <w:bCs/>
          <w:sz w:val="24"/>
          <w:szCs w:val="24"/>
        </w:rPr>
        <w:t>ructural organization of the CA2</w:t>
      </w:r>
      <w:r>
        <w:rPr>
          <w:rFonts w:ascii="Times New Roman" w:hAnsi="Times New Roman" w:cs="Times New Roman"/>
          <w:bCs/>
          <w:sz w:val="24"/>
          <w:szCs w:val="24"/>
        </w:rPr>
        <w:t xml:space="preserve"> region in all treatment groups seen appear normal (white arrow).</w:t>
      </w:r>
    </w:p>
    <w:p w14:paraId="72DB0D07" w14:textId="77777777" w:rsidR="0009546C" w:rsidRDefault="0009546C" w:rsidP="00C0045D">
      <w:pPr>
        <w:tabs>
          <w:tab w:val="left" w:pos="2160"/>
          <w:tab w:val="left" w:pos="2880"/>
          <w:tab w:val="left" w:pos="3600"/>
          <w:tab w:val="left" w:pos="4320"/>
        </w:tabs>
        <w:spacing w:after="0"/>
        <w:jc w:val="both"/>
      </w:pPr>
    </w:p>
    <w:p w14:paraId="42A4E700" w14:textId="77777777" w:rsidR="008F30DB" w:rsidRDefault="008F30DB" w:rsidP="00C0045D">
      <w:pPr>
        <w:tabs>
          <w:tab w:val="left" w:pos="6510"/>
        </w:tabs>
        <w:spacing w:after="0"/>
        <w:rPr>
          <w:rFonts w:ascii="Times New Roman" w:hAnsi="Times New Roman" w:cs="Times New Roman"/>
          <w:b/>
          <w:sz w:val="24"/>
          <w:szCs w:val="24"/>
        </w:rPr>
      </w:pPr>
    </w:p>
    <w:p w14:paraId="4082AFC1" w14:textId="77777777" w:rsidR="008F30DB" w:rsidRDefault="008F30DB" w:rsidP="00C0045D">
      <w:pPr>
        <w:tabs>
          <w:tab w:val="left" w:pos="6510"/>
        </w:tabs>
        <w:spacing w:after="0"/>
        <w:rPr>
          <w:rFonts w:ascii="Times New Roman" w:hAnsi="Times New Roman" w:cs="Times New Roman"/>
          <w:b/>
          <w:sz w:val="24"/>
          <w:szCs w:val="24"/>
        </w:rPr>
      </w:pPr>
    </w:p>
    <w:p w14:paraId="5EF47F9D" w14:textId="77777777" w:rsidR="008F30DB" w:rsidRDefault="008F30DB" w:rsidP="00C0045D">
      <w:pPr>
        <w:tabs>
          <w:tab w:val="left" w:pos="6510"/>
        </w:tabs>
        <w:spacing w:after="0"/>
        <w:rPr>
          <w:rFonts w:ascii="Times New Roman" w:hAnsi="Times New Roman" w:cs="Times New Roman"/>
          <w:b/>
          <w:sz w:val="24"/>
          <w:szCs w:val="24"/>
        </w:rPr>
      </w:pPr>
    </w:p>
    <w:p w14:paraId="011E17F0" w14:textId="77777777" w:rsidR="008F30DB" w:rsidRDefault="008F30DB" w:rsidP="00C0045D">
      <w:pPr>
        <w:tabs>
          <w:tab w:val="left" w:pos="6510"/>
        </w:tabs>
        <w:spacing w:after="0"/>
        <w:rPr>
          <w:rFonts w:ascii="Times New Roman" w:hAnsi="Times New Roman" w:cs="Times New Roman"/>
          <w:b/>
          <w:sz w:val="24"/>
          <w:szCs w:val="24"/>
        </w:rPr>
      </w:pPr>
    </w:p>
    <w:p w14:paraId="588FCD50" w14:textId="34DA6753" w:rsidR="00167D6B" w:rsidRPr="00535E24" w:rsidRDefault="00016266" w:rsidP="00C0045D">
      <w:pPr>
        <w:tabs>
          <w:tab w:val="left" w:pos="6510"/>
        </w:tabs>
        <w:spacing w:after="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29408" behindDoc="0" locked="0" layoutInCell="1" allowOverlap="1" wp14:anchorId="5FA1C58A" wp14:editId="4121482B">
                <wp:simplePos x="0" y="0"/>
                <wp:positionH relativeFrom="column">
                  <wp:posOffset>3952240</wp:posOffset>
                </wp:positionH>
                <wp:positionV relativeFrom="paragraph">
                  <wp:posOffset>-27940</wp:posOffset>
                </wp:positionV>
                <wp:extent cx="1057275" cy="272415"/>
                <wp:effectExtent l="8890" t="10160" r="10160" b="12700"/>
                <wp:wrapNone/>
                <wp:docPr id="1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2415"/>
                        </a:xfrm>
                        <a:prstGeom prst="rect">
                          <a:avLst/>
                        </a:prstGeom>
                        <a:solidFill>
                          <a:srgbClr val="FFFFFF"/>
                        </a:solidFill>
                        <a:ln w="9525">
                          <a:solidFill>
                            <a:schemeClr val="bg1">
                              <a:lumMod val="100000"/>
                              <a:lumOff val="0"/>
                            </a:schemeClr>
                          </a:solidFill>
                          <a:miter lim="800000"/>
                          <a:headEnd/>
                          <a:tailEnd/>
                        </a:ln>
                      </wps:spPr>
                      <wps:txbx>
                        <w:txbxContent>
                          <w:p w14:paraId="4A1AA8DA" w14:textId="77777777" w:rsidR="00730093" w:rsidRPr="00322F31" w:rsidRDefault="00730093" w:rsidP="00167D6B">
                            <w:pPr>
                              <w:rPr>
                                <w:rFonts w:ascii="Times New Roman" w:hAnsi="Times New Roman" w:cs="Times New Roman"/>
                                <w:szCs w:val="24"/>
                              </w:rPr>
                            </w:pPr>
                            <w:r w:rsidRPr="00322F31">
                              <w:rPr>
                                <w:rFonts w:ascii="Times New Roman" w:hAnsi="Times New Roman" w:cs="Times New Roman"/>
                                <w:szCs w:val="24"/>
                              </w:rPr>
                              <w:t>AAS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1C58A" id="Text Box 274" o:spid="_x0000_s1040" type="#_x0000_t202" style="position:absolute;margin-left:311.2pt;margin-top:-2.2pt;width:83.25pt;height:21.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" strokecolor="white [3212]">
                <v:textbox>
                  <w:txbxContent>
                    <w:p w14:paraId="4A1AA8DA" w14:textId="77777777" w:rsidR="00730093" w:rsidRPr="00322F31" w:rsidRDefault="00730093" w:rsidP="00167D6B">
                      <w:pPr>
                        <w:rPr>
                          <w:rFonts w:ascii="Times New Roman" w:hAnsi="Times New Roman" w:cs="Times New Roman"/>
                          <w:szCs w:val="24"/>
                        </w:rPr>
                      </w:pPr>
                      <w:r w:rsidRPr="00322F31">
                        <w:rPr>
                          <w:rFonts w:ascii="Times New Roman" w:hAnsi="Times New Roman" w:cs="Times New Roman"/>
                          <w:szCs w:val="24"/>
                        </w:rPr>
                        <w:t>AAS ONLY</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27360" behindDoc="0" locked="0" layoutInCell="1" allowOverlap="1" wp14:anchorId="5C242A47" wp14:editId="1A4AE420">
                <wp:simplePos x="0" y="0"/>
                <wp:positionH relativeFrom="column">
                  <wp:posOffset>72390</wp:posOffset>
                </wp:positionH>
                <wp:positionV relativeFrom="paragraph">
                  <wp:posOffset>248920</wp:posOffset>
                </wp:positionV>
                <wp:extent cx="1070610" cy="305435"/>
                <wp:effectExtent l="5715" t="10795" r="9525" b="7620"/>
                <wp:wrapNone/>
                <wp:docPr id="1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305435"/>
                        </a:xfrm>
                        <a:prstGeom prst="rect">
                          <a:avLst/>
                        </a:prstGeom>
                        <a:solidFill>
                          <a:srgbClr val="FFFFFF"/>
                        </a:solidFill>
                        <a:ln w="9525">
                          <a:solidFill>
                            <a:schemeClr val="bg1">
                              <a:lumMod val="100000"/>
                              <a:lumOff val="0"/>
                            </a:schemeClr>
                          </a:solidFill>
                          <a:miter lim="800000"/>
                          <a:headEnd/>
                          <a:tailEnd/>
                        </a:ln>
                      </wps:spPr>
                      <wps:txbx>
                        <w:txbxContent>
                          <w:p w14:paraId="70F807B0" w14:textId="77777777" w:rsidR="00730093" w:rsidRPr="00111ABF" w:rsidRDefault="00730093" w:rsidP="00167D6B">
                            <w:pPr>
                              <w:rPr>
                                <w:rFonts w:ascii="Times New Roman" w:hAnsi="Times New Roman" w:cs="Times New Roman"/>
                                <w:sz w:val="24"/>
                                <w:szCs w:val="24"/>
                              </w:rPr>
                            </w:pPr>
                            <w:r w:rsidRPr="00422496">
                              <w:rPr>
                                <w:rFonts w:ascii="Times New Roman" w:hAnsi="Times New Roman" w:cs="Times New Roman"/>
                              </w:rPr>
                              <w:t>NORMAL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42A47" id="Text Box 272" o:spid="_x0000_s1041" type="#_x0000_t202" style="position:absolute;margin-left:5.7pt;margin-top:19.6pt;width:84.3pt;height:24.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" strokecolor="white [3212]">
                <v:textbox>
                  <w:txbxContent>
                    <w:p w14:paraId="70F807B0" w14:textId="77777777" w:rsidR="00730093" w:rsidRPr="00111ABF" w:rsidRDefault="00730093" w:rsidP="00167D6B">
                      <w:pPr>
                        <w:rPr>
                          <w:rFonts w:ascii="Times New Roman" w:hAnsi="Times New Roman" w:cs="Times New Roman"/>
                          <w:sz w:val="24"/>
                          <w:szCs w:val="24"/>
                        </w:rPr>
                      </w:pPr>
                      <w:r w:rsidRPr="00422496">
                        <w:rPr>
                          <w:rFonts w:ascii="Times New Roman" w:hAnsi="Times New Roman" w:cs="Times New Roman"/>
                        </w:rPr>
                        <w:t>NORMAL</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28384" behindDoc="0" locked="0" layoutInCell="1" allowOverlap="1" wp14:anchorId="7276DC40" wp14:editId="623AC144">
                <wp:simplePos x="0" y="0"/>
                <wp:positionH relativeFrom="column">
                  <wp:posOffset>2003425</wp:posOffset>
                </wp:positionH>
                <wp:positionV relativeFrom="paragraph">
                  <wp:posOffset>244475</wp:posOffset>
                </wp:positionV>
                <wp:extent cx="1303655" cy="309880"/>
                <wp:effectExtent l="12700" t="6350" r="7620" b="7620"/>
                <wp:wrapNone/>
                <wp:docPr id="1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09880"/>
                        </a:xfrm>
                        <a:prstGeom prst="rect">
                          <a:avLst/>
                        </a:prstGeom>
                        <a:solidFill>
                          <a:srgbClr val="FFFFFF"/>
                        </a:solidFill>
                        <a:ln w="9525">
                          <a:solidFill>
                            <a:schemeClr val="bg1">
                              <a:lumMod val="100000"/>
                              <a:lumOff val="0"/>
                            </a:schemeClr>
                          </a:solidFill>
                          <a:miter lim="800000"/>
                          <a:headEnd/>
                          <a:tailEnd/>
                        </a:ln>
                      </wps:spPr>
                      <wps:txbx>
                        <w:txbxContent>
                          <w:p w14:paraId="5A23CED7" w14:textId="77777777" w:rsidR="00730093" w:rsidRPr="00422496" w:rsidRDefault="00730093" w:rsidP="00167D6B">
                            <w:pPr>
                              <w:rPr>
                                <w:rFonts w:ascii="Times New Roman" w:hAnsi="Times New Roman" w:cs="Times New Roman"/>
                              </w:rPr>
                            </w:pPr>
                            <w:r w:rsidRPr="00422496">
                              <w:rPr>
                                <w:rFonts w:ascii="Times New Roman" w:hAnsi="Times New Roman" w:cs="Times New Roman"/>
                              </w:rPr>
                              <w:t>SCOPOLAMINE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6DC40" id="Text Box 273" o:spid="_x0000_s1042" type="#_x0000_t202" style="position:absolute;margin-left:157.75pt;margin-top:19.25pt;width:102.65pt;height:24.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" strokecolor="white [3212]">
                <v:textbox>
                  <w:txbxContent>
                    <w:p w14:paraId="5A23CED7" w14:textId="77777777" w:rsidR="00730093" w:rsidRPr="00422496" w:rsidRDefault="00730093" w:rsidP="00167D6B">
                      <w:pPr>
                        <w:rPr>
                          <w:rFonts w:ascii="Times New Roman" w:hAnsi="Times New Roman" w:cs="Times New Roman"/>
                        </w:rPr>
                      </w:pPr>
                      <w:r w:rsidRPr="00422496">
                        <w:rPr>
                          <w:rFonts w:ascii="Times New Roman" w:hAnsi="Times New Roman" w:cs="Times New Roman"/>
                        </w:rPr>
                        <w:t>SCOPOLAMINE</w:t>
                      </w:r>
                    </w:p>
                  </w:txbxContent>
                </v:textbox>
              </v:shape>
            </w:pict>
          </mc:Fallback>
        </mc:AlternateContent>
      </w:r>
      <w:r w:rsidR="00167D6B">
        <w:rPr>
          <w:rFonts w:ascii="Times New Roman" w:hAnsi="Times New Roman" w:cs="Times New Roman"/>
          <w:b/>
          <w:sz w:val="24"/>
          <w:szCs w:val="24"/>
        </w:rPr>
        <w:t>CA3 REGION (× 400)</w:t>
      </w:r>
    </w:p>
    <w:p w14:paraId="1FC45500" w14:textId="24CAF081" w:rsidR="00167D6B"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6816" behindDoc="0" locked="0" layoutInCell="1" allowOverlap="1" wp14:anchorId="54EC8A1F" wp14:editId="52A526B6">
                <wp:simplePos x="0" y="0"/>
                <wp:positionH relativeFrom="column">
                  <wp:posOffset>5316220</wp:posOffset>
                </wp:positionH>
                <wp:positionV relativeFrom="paragraph">
                  <wp:posOffset>875030</wp:posOffset>
                </wp:positionV>
                <wp:extent cx="878840" cy="90805"/>
                <wp:effectExtent l="39370" t="19050" r="62865" b="23495"/>
                <wp:wrapNone/>
                <wp:docPr id="14"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90805"/>
                        </a:xfrm>
                        <a:prstGeom prst="leftArrow">
                          <a:avLst>
                            <a:gd name="adj1" fmla="val 50000"/>
                            <a:gd name="adj2" fmla="val 241958"/>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5B6A8" id="AutoShape 291" o:spid="_x0000_s1026" type="#_x0000_t66" style="position:absolute;margin-left:418.6pt;margin-top:68.9pt;width:69.2pt;height: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" fillcolor="#4f81bd" strokecolor="#f2f2f2" strokeweight="1pt">
                <v:fill color2="#243f60" angle="45" focus="100%" type="gradient"/>
                <v:shadow on="t" type="perspective" color="#b8cce4" opacity=".5" origin=",.5" offset="0,0" matrix=",-56756f,,.5"/>
              </v:shape>
            </w:pict>
          </mc:Fallback>
        </mc:AlternateContent>
      </w:r>
      <w:r>
        <w:rPr>
          <w:rFonts w:ascii="Times New Roman" w:hAnsi="Times New Roman" w:cs="Times New Roman"/>
          <w:noProof/>
        </w:rPr>
        <mc:AlternateContent>
          <mc:Choice Requires="wps">
            <w:drawing>
              <wp:anchor distT="0" distB="0" distL="114300" distR="114300" simplePos="0" relativeHeight="251747840" behindDoc="0" locked="0" layoutInCell="1" allowOverlap="1" wp14:anchorId="117B9F4E" wp14:editId="4F3080CE">
                <wp:simplePos x="0" y="0"/>
                <wp:positionH relativeFrom="column">
                  <wp:posOffset>1454785</wp:posOffset>
                </wp:positionH>
                <wp:positionV relativeFrom="paragraph">
                  <wp:posOffset>1447800</wp:posOffset>
                </wp:positionV>
                <wp:extent cx="782955" cy="90805"/>
                <wp:effectExtent l="35560" t="20320" r="67310" b="22225"/>
                <wp:wrapNone/>
                <wp:docPr id="13"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90805"/>
                        </a:xfrm>
                        <a:prstGeom prst="leftArrow">
                          <a:avLst>
                            <a:gd name="adj1" fmla="val 50000"/>
                            <a:gd name="adj2" fmla="val 215559"/>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DE9" id="AutoShape 292" o:spid="_x0000_s1026" type="#_x0000_t66" style="position:absolute;margin-left:114.55pt;margin-top:114pt;width:61.65pt;height:7.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" fillcolor="#4f81bd" strokecolor="#f2f2f2" strokeweight="1pt">
                <v:fill color2="#243f60" angle="45" focus="100%" type="gradient"/>
                <v:shadow on="t" type="perspective" color="#b8cce4" opacity=".5" origin=",.5" offset="0,0" matrix=",-56756f,,.5"/>
              </v:shape>
            </w:pict>
          </mc:Fallback>
        </mc:AlternateContent>
      </w:r>
      <w:r w:rsidR="00FD5323" w:rsidRPr="00FD5323">
        <w:rPr>
          <w:rFonts w:ascii="Times New Roman" w:hAnsi="Times New Roman" w:cs="Times New Roman"/>
          <w:noProof/>
        </w:rPr>
        <w:drawing>
          <wp:inline distT="0" distB="0" distL="114300" distR="114300" wp14:anchorId="4E9B3738" wp14:editId="55E7E43D">
            <wp:extent cx="1869908" cy="1864895"/>
            <wp:effectExtent l="0" t="0" r="0" b="0"/>
            <wp:docPr id="43" name="Picture 22" descr="DSCN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2" descr="DSCN0787"/>
                    <pic:cNvPicPr>
                      <a:picLocks noChangeAspect="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1873306" cy="1868284"/>
                    </a:xfrm>
                    <a:prstGeom prst="rect">
                      <a:avLst/>
                    </a:prstGeom>
                    <a:noFill/>
                    <a:ln w="9525">
                      <a:noFill/>
                    </a:ln>
                  </pic:spPr>
                </pic:pic>
              </a:graphicData>
            </a:graphic>
          </wp:inline>
        </w:drawing>
      </w:r>
      <w:r>
        <w:rPr>
          <w:rFonts w:ascii="Times New Roman" w:hAnsi="Times New Roman" w:cs="Times New Roman"/>
          <w:noProof/>
        </w:rPr>
        <mc:AlternateContent>
          <mc:Choice Requires="wps">
            <w:drawing>
              <wp:anchor distT="0" distB="0" distL="114300" distR="114300" simplePos="0" relativeHeight="251745792" behindDoc="0" locked="0" layoutInCell="1" allowOverlap="1" wp14:anchorId="74BA2C3D" wp14:editId="59F84CAB">
                <wp:simplePos x="0" y="0"/>
                <wp:positionH relativeFrom="column">
                  <wp:posOffset>2943225</wp:posOffset>
                </wp:positionH>
                <wp:positionV relativeFrom="paragraph">
                  <wp:posOffset>1447800</wp:posOffset>
                </wp:positionV>
                <wp:extent cx="942975" cy="90805"/>
                <wp:effectExtent l="47625" t="20320" r="66675" b="22225"/>
                <wp:wrapNone/>
                <wp:docPr id="1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0805"/>
                        </a:xfrm>
                        <a:prstGeom prst="leftArrow">
                          <a:avLst>
                            <a:gd name="adj1" fmla="val 50000"/>
                            <a:gd name="adj2" fmla="val 259615"/>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42346" id="AutoShape 290" o:spid="_x0000_s1026" type="#_x0000_t66" style="position:absolute;margin-left:231.75pt;margin-top:114pt;width:74.25pt;height: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" fillcolor="#4f81bd" strokecolor="#f2f2f2" strokeweight="1pt">
                <v:fill color2="#243f60" angle="45" focus="100%" type="gradient"/>
                <v:shadow on="t" type="perspective" color="#b8cce4" opacity=".5" origin=",.5" offset="0,0" matrix=",-56756f,,.5"/>
              </v:shape>
            </w:pict>
          </mc:Fallback>
        </mc:AlternateContent>
      </w:r>
      <w:r w:rsidR="00167D6B" w:rsidRPr="00587518">
        <w:rPr>
          <w:rFonts w:ascii="Times New Roman" w:hAnsi="Times New Roman" w:cs="Times New Roman"/>
        </w:rPr>
        <w:t xml:space="preserve">  </w:t>
      </w:r>
      <w:r w:rsidR="00FD5323" w:rsidRPr="00FD5323">
        <w:rPr>
          <w:rFonts w:ascii="Times New Roman" w:hAnsi="Times New Roman" w:cs="Times New Roman"/>
          <w:noProof/>
        </w:rPr>
        <w:drawing>
          <wp:inline distT="0" distB="0" distL="114300" distR="114300" wp14:anchorId="25401A12" wp14:editId="68FB059E">
            <wp:extent cx="1764011" cy="1937084"/>
            <wp:effectExtent l="0" t="0" r="0" b="0"/>
            <wp:docPr id="65" name="Picture 14" descr="C:\Users\USER\Pictures\dr onome latest BRAIN\continuation 3\DSCN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C:\Users\USER\Pictures\dr onome latest BRAIN\continuation 3\DSCN8103.JPG"/>
                    <pic:cNvPicPr>
                      <a:picLocks noChangeAspect="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1764011" cy="1937084"/>
                    </a:xfrm>
                    <a:prstGeom prst="rect">
                      <a:avLst/>
                    </a:prstGeom>
                    <a:noFill/>
                    <a:ln w="9525">
                      <a:noFill/>
                    </a:ln>
                  </pic:spPr>
                </pic:pic>
              </a:graphicData>
            </a:graphic>
          </wp:inline>
        </w:drawing>
      </w:r>
      <w:r w:rsidR="00167D6B" w:rsidRPr="00587518">
        <w:rPr>
          <w:rFonts w:ascii="Times New Roman" w:hAnsi="Times New Roman" w:cs="Times New Roman"/>
        </w:rPr>
        <w:t xml:space="preserve">   </w:t>
      </w:r>
      <w:r w:rsidR="00FD5323" w:rsidRPr="00FD5323">
        <w:rPr>
          <w:rFonts w:ascii="Times New Roman" w:hAnsi="Times New Roman" w:cs="Times New Roman"/>
          <w:noProof/>
        </w:rPr>
        <w:drawing>
          <wp:inline distT="0" distB="0" distL="114300" distR="114300" wp14:anchorId="345DBFF3" wp14:editId="6AD9922C">
            <wp:extent cx="1879619" cy="2188723"/>
            <wp:effectExtent l="0" t="0" r="0" b="0"/>
            <wp:docPr id="63" name="Picture 23" descr="C:\Users\USER\Pictures\dr onome latest BRAIN\continuation 3\DSCN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3" descr="C:\Users\USER\Pictures\dr onome latest BRAIN\continuation 3\DSCN8137.JPG"/>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1881940" cy="2191425"/>
                    </a:xfrm>
                    <a:prstGeom prst="rect">
                      <a:avLst/>
                    </a:prstGeom>
                    <a:noFill/>
                    <a:ln w="9525">
                      <a:noFill/>
                    </a:ln>
                  </pic:spPr>
                </pic:pic>
              </a:graphicData>
            </a:graphic>
          </wp:inline>
        </w:drawing>
      </w:r>
    </w:p>
    <w:p w14:paraId="49FD99CC" w14:textId="5716A4F9" w:rsidR="00167D6B"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480" behindDoc="0" locked="0" layoutInCell="1" allowOverlap="1" wp14:anchorId="1F59CAD5" wp14:editId="7400A068">
                <wp:simplePos x="0" y="0"/>
                <wp:positionH relativeFrom="column">
                  <wp:posOffset>4012565</wp:posOffset>
                </wp:positionH>
                <wp:positionV relativeFrom="paragraph">
                  <wp:posOffset>-6985</wp:posOffset>
                </wp:positionV>
                <wp:extent cx="1303655" cy="292735"/>
                <wp:effectExtent l="12065" t="6350" r="8255" b="5715"/>
                <wp:wrapNone/>
                <wp:docPr id="1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92735"/>
                        </a:xfrm>
                        <a:prstGeom prst="rect">
                          <a:avLst/>
                        </a:prstGeom>
                        <a:solidFill>
                          <a:srgbClr val="FFFFFF"/>
                        </a:solidFill>
                        <a:ln w="9525">
                          <a:solidFill>
                            <a:schemeClr val="bg1">
                              <a:lumMod val="100000"/>
                              <a:lumOff val="0"/>
                            </a:schemeClr>
                          </a:solidFill>
                          <a:miter lim="800000"/>
                          <a:headEnd/>
                          <a:tailEnd/>
                        </a:ln>
                      </wps:spPr>
                      <wps:txbx>
                        <w:txbxContent>
                          <w:p w14:paraId="146B2804" w14:textId="77777777" w:rsidR="00730093" w:rsidRPr="00322F31" w:rsidRDefault="00730093" w:rsidP="00167D6B">
                            <w:pPr>
                              <w:rPr>
                                <w:rFonts w:ascii="Times New Roman" w:hAnsi="Times New Roman" w:cs="Times New Roman"/>
                                <w:szCs w:val="24"/>
                              </w:rPr>
                            </w:pPr>
                            <w:r w:rsidRPr="00322F31">
                              <w:rPr>
                                <w:rFonts w:ascii="Times New Roman" w:hAnsi="Times New Roman" w:cs="Times New Roman"/>
                                <w:szCs w:val="24"/>
                              </w:rPr>
                              <w:t>AAS 200+SCOP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9CAD5" id="Text Box 277" o:spid="_x0000_s1043" type="#_x0000_t202" style="position:absolute;left:0;text-align:left;margin-left:315.95pt;margin-top:-.55pt;width:102.65pt;height:23.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" strokecolor="white [3212]">
                <v:textbox>
                  <w:txbxContent>
                    <w:p w14:paraId="146B2804" w14:textId="77777777" w:rsidR="00730093" w:rsidRPr="00322F31" w:rsidRDefault="00730093" w:rsidP="00167D6B">
                      <w:pPr>
                        <w:rPr>
                          <w:rFonts w:ascii="Times New Roman" w:hAnsi="Times New Roman" w:cs="Times New Roman"/>
                          <w:szCs w:val="24"/>
                        </w:rPr>
                      </w:pPr>
                      <w:r w:rsidRPr="00322F31">
                        <w:rPr>
                          <w:rFonts w:ascii="Times New Roman" w:hAnsi="Times New Roman" w:cs="Times New Roman"/>
                          <w:szCs w:val="24"/>
                        </w:rPr>
                        <w:t>AAS 200+SCOP</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0432" behindDoc="0" locked="0" layoutInCell="1" allowOverlap="1" wp14:anchorId="52C71A54" wp14:editId="059608F9">
                <wp:simplePos x="0" y="0"/>
                <wp:positionH relativeFrom="column">
                  <wp:posOffset>13970</wp:posOffset>
                </wp:positionH>
                <wp:positionV relativeFrom="paragraph">
                  <wp:posOffset>-6985</wp:posOffset>
                </wp:positionV>
                <wp:extent cx="1303655" cy="292735"/>
                <wp:effectExtent l="13970" t="6350" r="6350" b="5715"/>
                <wp:wrapNone/>
                <wp:docPr id="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92735"/>
                        </a:xfrm>
                        <a:prstGeom prst="rect">
                          <a:avLst/>
                        </a:prstGeom>
                        <a:solidFill>
                          <a:srgbClr val="FFFFFF"/>
                        </a:solidFill>
                        <a:ln w="9525">
                          <a:solidFill>
                            <a:schemeClr val="bg1">
                              <a:lumMod val="100000"/>
                              <a:lumOff val="0"/>
                            </a:schemeClr>
                          </a:solidFill>
                          <a:miter lim="800000"/>
                          <a:headEnd/>
                          <a:tailEnd/>
                        </a:ln>
                      </wps:spPr>
                      <wps:txbx>
                        <w:txbxContent>
                          <w:p w14:paraId="684A59DA" w14:textId="77777777" w:rsidR="00730093" w:rsidRPr="00587518" w:rsidRDefault="00730093" w:rsidP="00167D6B">
                            <w:pPr>
                              <w:rPr>
                                <w:rFonts w:ascii="Times New Roman" w:hAnsi="Times New Roman" w:cs="Times New Roman"/>
                              </w:rPr>
                            </w:pPr>
                            <w:r>
                              <w:rPr>
                                <w:rFonts w:ascii="Times New Roman" w:hAnsi="Times New Roman" w:cs="Times New Roman"/>
                              </w:rPr>
                              <w:t>DONE+SCOP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71A54" id="Text Box 275" o:spid="_x0000_s1044" type="#_x0000_t202" style="position:absolute;left:0;text-align:left;margin-left:1.1pt;margin-top:-.55pt;width:102.65pt;height:23.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" strokecolor="white [3212]">
                <v:textbox>
                  <w:txbxContent>
                    <w:p w14:paraId="684A59DA" w14:textId="77777777" w:rsidR="00730093" w:rsidRPr="00587518" w:rsidRDefault="00730093" w:rsidP="00167D6B">
                      <w:pPr>
                        <w:rPr>
                          <w:rFonts w:ascii="Times New Roman" w:hAnsi="Times New Roman" w:cs="Times New Roman"/>
                        </w:rPr>
                      </w:pPr>
                      <w:r>
                        <w:rPr>
                          <w:rFonts w:ascii="Times New Roman" w:hAnsi="Times New Roman" w:cs="Times New Roman"/>
                        </w:rPr>
                        <w:t>DONE+SCOP</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1456" behindDoc="0" locked="0" layoutInCell="1" allowOverlap="1" wp14:anchorId="3B49F743" wp14:editId="590F5979">
                <wp:simplePos x="0" y="0"/>
                <wp:positionH relativeFrom="column">
                  <wp:posOffset>2003425</wp:posOffset>
                </wp:positionH>
                <wp:positionV relativeFrom="paragraph">
                  <wp:posOffset>13335</wp:posOffset>
                </wp:positionV>
                <wp:extent cx="1303655" cy="272415"/>
                <wp:effectExtent l="12700" t="7620" r="7620" b="5715"/>
                <wp:wrapNone/>
                <wp:docPr id="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72415"/>
                        </a:xfrm>
                        <a:prstGeom prst="rect">
                          <a:avLst/>
                        </a:prstGeom>
                        <a:solidFill>
                          <a:srgbClr val="FFFFFF"/>
                        </a:solidFill>
                        <a:ln w="9525">
                          <a:solidFill>
                            <a:schemeClr val="bg1">
                              <a:lumMod val="100000"/>
                              <a:lumOff val="0"/>
                            </a:schemeClr>
                          </a:solidFill>
                          <a:miter lim="800000"/>
                          <a:headEnd/>
                          <a:tailEnd/>
                        </a:ln>
                      </wps:spPr>
                      <wps:txbx>
                        <w:txbxContent>
                          <w:p w14:paraId="6A89D002" w14:textId="77777777" w:rsidR="00730093" w:rsidRPr="00587518" w:rsidRDefault="00730093" w:rsidP="00167D6B">
                            <w:pPr>
                              <w:rPr>
                                <w:rFonts w:ascii="Times New Roman" w:hAnsi="Times New Roman" w:cs="Times New Roman"/>
                              </w:rPr>
                            </w:pPr>
                            <w:r w:rsidRPr="00587518">
                              <w:rPr>
                                <w:rFonts w:ascii="Times New Roman" w:hAnsi="Times New Roman" w:cs="Times New Roman"/>
                              </w:rPr>
                              <w:t xml:space="preserve">AAS </w:t>
                            </w:r>
                            <w:r>
                              <w:rPr>
                                <w:rFonts w:ascii="Times New Roman" w:hAnsi="Times New Roman" w:cs="Times New Roman"/>
                              </w:rPr>
                              <w:t>1</w:t>
                            </w:r>
                            <w:r w:rsidRPr="00587518">
                              <w:rPr>
                                <w:rFonts w:ascii="Times New Roman" w:hAnsi="Times New Roman" w:cs="Times New Roman"/>
                              </w:rPr>
                              <w:t>00+SCOP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9F743" id="Text Box 276" o:spid="_x0000_s1045" type="#_x0000_t202" style="position:absolute;left:0;text-align:left;margin-left:157.75pt;margin-top:1.05pt;width:102.65pt;height:21.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" strokecolor="white [3212]">
                <v:textbox>
                  <w:txbxContent>
                    <w:p w14:paraId="6A89D002" w14:textId="77777777" w:rsidR="00730093" w:rsidRPr="00587518" w:rsidRDefault="00730093" w:rsidP="00167D6B">
                      <w:pPr>
                        <w:rPr>
                          <w:rFonts w:ascii="Times New Roman" w:hAnsi="Times New Roman" w:cs="Times New Roman"/>
                        </w:rPr>
                      </w:pPr>
                      <w:r w:rsidRPr="00587518">
                        <w:rPr>
                          <w:rFonts w:ascii="Times New Roman" w:hAnsi="Times New Roman" w:cs="Times New Roman"/>
                        </w:rPr>
                        <w:t xml:space="preserve">AAS </w:t>
                      </w:r>
                      <w:r>
                        <w:rPr>
                          <w:rFonts w:ascii="Times New Roman" w:hAnsi="Times New Roman" w:cs="Times New Roman"/>
                        </w:rPr>
                        <w:t>1</w:t>
                      </w:r>
                      <w:r w:rsidRPr="00587518">
                        <w:rPr>
                          <w:rFonts w:ascii="Times New Roman" w:hAnsi="Times New Roman" w:cs="Times New Roman"/>
                        </w:rPr>
                        <w:t>00+SCOP</w:t>
                      </w:r>
                    </w:p>
                  </w:txbxContent>
                </v:textbox>
              </v:shape>
            </w:pict>
          </mc:Fallback>
        </mc:AlternateContent>
      </w:r>
    </w:p>
    <w:p w14:paraId="2101F4D0" w14:textId="713B9B6B" w:rsidR="00167D6B" w:rsidRPr="00587518" w:rsidRDefault="00016266" w:rsidP="00C0045D">
      <w:pPr>
        <w:tabs>
          <w:tab w:val="left" w:pos="2160"/>
          <w:tab w:val="left" w:pos="2880"/>
          <w:tab w:val="left" w:pos="3600"/>
          <w:tab w:val="left" w:pos="4320"/>
        </w:tabs>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2720" behindDoc="0" locked="0" layoutInCell="1" allowOverlap="1" wp14:anchorId="1F9F8AA7" wp14:editId="08BDB7AA">
                <wp:simplePos x="0" y="0"/>
                <wp:positionH relativeFrom="column">
                  <wp:posOffset>4823460</wp:posOffset>
                </wp:positionH>
                <wp:positionV relativeFrom="paragraph">
                  <wp:posOffset>751840</wp:posOffset>
                </wp:positionV>
                <wp:extent cx="1052195" cy="90805"/>
                <wp:effectExtent l="3810" t="6985" r="20320" b="26035"/>
                <wp:wrapNone/>
                <wp:docPr id="7"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90805"/>
                        </a:xfrm>
                        <a:prstGeom prst="leftArrow">
                          <a:avLst>
                            <a:gd name="adj1" fmla="val 50000"/>
                            <a:gd name="adj2" fmla="val 289685"/>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0C37" id="AutoShape 287" o:spid="_x0000_s1026" type="#_x0000_t66" style="position:absolute;margin-left:379.8pt;margin-top:59.2pt;width:82.85pt;height: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" fillcolor="#4f81bd" stroked="f" strokeweight="0">
                <v:fill color2="#365e8f" focusposition=".5,.5" focussize="" focus="100%" type="gradientRadial">
                  <o:fill v:ext="view" type="gradientCenter"/>
                </v:fill>
                <v:shadow on="t" color="#243f60" offset="1pt"/>
              </v:shape>
            </w:pict>
          </mc:Fallback>
        </mc:AlternateContent>
      </w:r>
      <w:r>
        <w:rPr>
          <w:rFonts w:ascii="Times New Roman" w:hAnsi="Times New Roman" w:cs="Times New Roman"/>
          <w:noProof/>
        </w:rPr>
        <mc:AlternateContent>
          <mc:Choice Requires="wps">
            <w:drawing>
              <wp:anchor distT="0" distB="0" distL="114300" distR="114300" simplePos="0" relativeHeight="251744768" behindDoc="0" locked="0" layoutInCell="1" allowOverlap="1" wp14:anchorId="4696DCD1" wp14:editId="29352152">
                <wp:simplePos x="0" y="0"/>
                <wp:positionH relativeFrom="column">
                  <wp:posOffset>1378585</wp:posOffset>
                </wp:positionH>
                <wp:positionV relativeFrom="paragraph">
                  <wp:posOffset>842645</wp:posOffset>
                </wp:positionV>
                <wp:extent cx="704850" cy="90805"/>
                <wp:effectExtent l="35560" t="21590" r="59690" b="20955"/>
                <wp:wrapNone/>
                <wp:docPr id="5"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90805"/>
                        </a:xfrm>
                        <a:prstGeom prst="leftArrow">
                          <a:avLst>
                            <a:gd name="adj1" fmla="val 50000"/>
                            <a:gd name="adj2" fmla="val 194056"/>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C13B" id="AutoShape 289" o:spid="_x0000_s1026" type="#_x0000_t66" style="position:absolute;margin-left:108.55pt;margin-top:66.35pt;width:55.5pt;height:7.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" fillcolor="#4f81bd" strokecolor="#f2f2f2" strokeweight="1pt">
                <v:fill color2="#243f60" angle="45" focus="100%" type="gradient"/>
                <v:shadow on="t" type="perspective" color="#b8cce4" opacity=".5" origin=",.5" offset="0,0" matrix=",-56756f,,.5"/>
              </v:shape>
            </w:pict>
          </mc:Fallback>
        </mc:AlternateContent>
      </w:r>
      <w:r>
        <w:rPr>
          <w:rFonts w:ascii="Times New Roman" w:hAnsi="Times New Roman" w:cs="Times New Roman"/>
          <w:noProof/>
        </w:rPr>
        <mc:AlternateContent>
          <mc:Choice Requires="wps">
            <w:drawing>
              <wp:anchor distT="0" distB="0" distL="114300" distR="114300" simplePos="0" relativeHeight="251743744" behindDoc="0" locked="0" layoutInCell="1" allowOverlap="1" wp14:anchorId="24A227F4" wp14:editId="256B47A2">
                <wp:simplePos x="0" y="0"/>
                <wp:positionH relativeFrom="column">
                  <wp:posOffset>2762250</wp:posOffset>
                </wp:positionH>
                <wp:positionV relativeFrom="paragraph">
                  <wp:posOffset>751840</wp:posOffset>
                </wp:positionV>
                <wp:extent cx="952500" cy="90805"/>
                <wp:effectExtent l="0" t="6985" r="19050" b="26035"/>
                <wp:wrapNone/>
                <wp:docPr id="4"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90805"/>
                        </a:xfrm>
                        <a:prstGeom prst="leftArrow">
                          <a:avLst>
                            <a:gd name="adj1" fmla="val 50000"/>
                            <a:gd name="adj2" fmla="val 262238"/>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83548" id="AutoShape 288" o:spid="_x0000_s1026" type="#_x0000_t66" style="position:absolute;margin-left:217.5pt;margin-top:59.2pt;width:75pt;height:7.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" fillcolor="#4f81bd" stroked="f" strokeweight="0">
                <v:fill color2="#365e8f" focusposition=".5,.5" focussize="" focus="100%" type="gradientRadial">
                  <o:fill v:ext="view" type="gradientCenter"/>
                </v:fill>
                <v:shadow on="t" color="#243f60" offset="1pt"/>
              </v:shape>
            </w:pict>
          </mc:Fallback>
        </mc:AlternateContent>
      </w:r>
      <w:r w:rsidR="00BF0523" w:rsidRPr="00BF0523">
        <w:rPr>
          <w:rFonts w:ascii="Times New Roman" w:hAnsi="Times New Roman" w:cs="Times New Roman"/>
          <w:noProof/>
        </w:rPr>
        <w:drawing>
          <wp:inline distT="0" distB="0" distL="114300" distR="114300" wp14:anchorId="7BE36FF0" wp14:editId="2FBE016B">
            <wp:extent cx="1869908" cy="1644792"/>
            <wp:effectExtent l="0" t="0" r="0" b="0"/>
            <wp:docPr id="57" name="Picture 32" descr="C:\Users\USER\Pictures\dr onome latest BRAIN\continuation 3\DSCN8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32" descr="C:\Users\USER\Pictures\dr onome latest BRAIN\continuation 3\DSCN8167.JPG"/>
                    <pic:cNvPicPr>
                      <a:picLocks noChangeAspect="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1883076" cy="1656375"/>
                    </a:xfrm>
                    <a:prstGeom prst="rect">
                      <a:avLst/>
                    </a:prstGeom>
                    <a:noFill/>
                    <a:ln w="9525">
                      <a:noFill/>
                    </a:ln>
                  </pic:spPr>
                </pic:pic>
              </a:graphicData>
            </a:graphic>
          </wp:inline>
        </w:drawing>
      </w:r>
      <w:r w:rsidR="00167D6B" w:rsidRPr="00587518">
        <w:rPr>
          <w:rFonts w:ascii="Times New Roman" w:hAnsi="Times New Roman" w:cs="Times New Roman"/>
        </w:rPr>
        <w:t xml:space="preserve">   </w:t>
      </w:r>
      <w:r w:rsidR="00BF0523" w:rsidRPr="00BF0523">
        <w:rPr>
          <w:rFonts w:ascii="Times New Roman" w:hAnsi="Times New Roman" w:cs="Times New Roman"/>
          <w:noProof/>
        </w:rPr>
        <w:drawing>
          <wp:inline distT="0" distB="0" distL="114300" distR="114300" wp14:anchorId="3ED87E4D" wp14:editId="55586FEF">
            <wp:extent cx="1790734" cy="1657051"/>
            <wp:effectExtent l="0" t="0" r="0" b="0"/>
            <wp:docPr id="56" name="Picture 115" descr="C:\Users\USER\Pictures\dr onome latest BRAIN\continuation 4\DSCN8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15" descr="C:\Users\USER\Pictures\dr onome latest BRAIN\continuation 4\DSCN8259.JPG"/>
                    <pic:cNvPicPr>
                      <a:picLocks noChangeAspect="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1803345" cy="1668720"/>
                    </a:xfrm>
                    <a:prstGeom prst="rect">
                      <a:avLst/>
                    </a:prstGeom>
                    <a:noFill/>
                    <a:ln w="9525">
                      <a:noFill/>
                    </a:ln>
                  </pic:spPr>
                </pic:pic>
              </a:graphicData>
            </a:graphic>
          </wp:inline>
        </w:drawing>
      </w:r>
      <w:r w:rsidR="00167D6B" w:rsidRPr="00587518">
        <w:rPr>
          <w:rFonts w:ascii="Times New Roman" w:hAnsi="Times New Roman" w:cs="Times New Roman"/>
        </w:rPr>
        <w:t xml:space="preserve">     </w:t>
      </w:r>
      <w:r w:rsidR="00BF0523" w:rsidRPr="00BF0523">
        <w:rPr>
          <w:rFonts w:ascii="Times New Roman" w:hAnsi="Times New Roman" w:cs="Times New Roman"/>
          <w:noProof/>
        </w:rPr>
        <w:drawing>
          <wp:inline distT="0" distB="0" distL="114300" distR="114300" wp14:anchorId="40A6C324" wp14:editId="5FBA1B7B">
            <wp:extent cx="1809750" cy="1656778"/>
            <wp:effectExtent l="0" t="0" r="0" b="0"/>
            <wp:docPr id="54" name="Picture 50" descr="C:\Users\USER\Pictures\dr onome latest BRAIN\continuation 3\DSCN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0" descr="C:\Users\USER\Pictures\dr onome latest BRAIN\continuation 3\DSCN8189.JPG"/>
                    <pic:cNvPicPr>
                      <a:picLocks noChangeAspect="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1822495" cy="1668445"/>
                    </a:xfrm>
                    <a:prstGeom prst="rect">
                      <a:avLst/>
                    </a:prstGeom>
                    <a:noFill/>
                    <a:ln w="9525">
                      <a:noFill/>
                    </a:ln>
                  </pic:spPr>
                </pic:pic>
              </a:graphicData>
            </a:graphic>
          </wp:inline>
        </w:drawing>
      </w:r>
    </w:p>
    <w:p w14:paraId="631990E6" w14:textId="563AE587" w:rsidR="00167D6B" w:rsidRPr="00587518" w:rsidRDefault="001358FF" w:rsidP="00C0045D">
      <w:pPr>
        <w:tabs>
          <w:tab w:val="left" w:pos="2160"/>
          <w:tab w:val="left" w:pos="2880"/>
          <w:tab w:val="left" w:pos="3600"/>
          <w:tab w:val="left" w:pos="4320"/>
        </w:tabs>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3504" behindDoc="0" locked="0" layoutInCell="1" allowOverlap="1" wp14:anchorId="11F53DEE" wp14:editId="42AD666E">
                <wp:simplePos x="0" y="0"/>
                <wp:positionH relativeFrom="column">
                  <wp:posOffset>2371090</wp:posOffset>
                </wp:positionH>
                <wp:positionV relativeFrom="paragraph">
                  <wp:posOffset>1620520</wp:posOffset>
                </wp:positionV>
                <wp:extent cx="1303655" cy="264795"/>
                <wp:effectExtent l="8890" t="13335" r="11430" b="7620"/>
                <wp:wrapNone/>
                <wp:docPr id="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64795"/>
                        </a:xfrm>
                        <a:prstGeom prst="rect">
                          <a:avLst/>
                        </a:prstGeom>
                        <a:solidFill>
                          <a:srgbClr val="FFFFFF"/>
                        </a:solidFill>
                        <a:ln w="9525">
                          <a:solidFill>
                            <a:schemeClr val="bg1">
                              <a:lumMod val="100000"/>
                              <a:lumOff val="0"/>
                            </a:schemeClr>
                          </a:solidFill>
                          <a:miter lim="800000"/>
                          <a:headEnd/>
                          <a:tailEnd/>
                        </a:ln>
                      </wps:spPr>
                      <wps:txbx>
                        <w:txbxContent>
                          <w:p w14:paraId="78BBDA0D" w14:textId="77777777" w:rsidR="00730093" w:rsidRPr="00587518" w:rsidRDefault="00730093" w:rsidP="00167D6B">
                            <w:pPr>
                              <w:rPr>
                                <w:rFonts w:ascii="Times New Roman" w:hAnsi="Times New Roman" w:cs="Times New Roman"/>
                              </w:rPr>
                            </w:pPr>
                            <w:r>
                              <w:rPr>
                                <w:rFonts w:ascii="Times New Roman" w:hAnsi="Times New Roman" w:cs="Times New Roman"/>
                              </w:rPr>
                              <w:t>AAS 3</w:t>
                            </w:r>
                            <w:r w:rsidRPr="00587518">
                              <w:rPr>
                                <w:rFonts w:ascii="Times New Roman" w:hAnsi="Times New Roman" w:cs="Times New Roman"/>
                              </w:rPr>
                              <w:t>00+SCOP</w:t>
                            </w:r>
                          </w:p>
                          <w:p w14:paraId="59A90FF2" w14:textId="77777777" w:rsidR="00730093" w:rsidRDefault="00730093" w:rsidP="00167D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53DEE" id="Text Box 278" o:spid="_x0000_s1046" type="#_x0000_t202" style="position:absolute;left:0;text-align:left;margin-left:186.7pt;margin-top:127.6pt;width:102.65pt;height:20.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" strokecolor="white [3212]">
                <v:textbox>
                  <w:txbxContent>
                    <w:p w14:paraId="78BBDA0D" w14:textId="77777777" w:rsidR="00730093" w:rsidRPr="00587518" w:rsidRDefault="00730093" w:rsidP="00167D6B">
                      <w:pPr>
                        <w:rPr>
                          <w:rFonts w:ascii="Times New Roman" w:hAnsi="Times New Roman" w:cs="Times New Roman"/>
                        </w:rPr>
                      </w:pPr>
                      <w:r>
                        <w:rPr>
                          <w:rFonts w:ascii="Times New Roman" w:hAnsi="Times New Roman" w:cs="Times New Roman"/>
                        </w:rPr>
                        <w:t>AAS 3</w:t>
                      </w:r>
                      <w:r w:rsidRPr="00587518">
                        <w:rPr>
                          <w:rFonts w:ascii="Times New Roman" w:hAnsi="Times New Roman" w:cs="Times New Roman"/>
                        </w:rPr>
                        <w:t>00+SCOP</w:t>
                      </w:r>
                    </w:p>
                    <w:p w14:paraId="59A90FF2" w14:textId="77777777" w:rsidR="00730093" w:rsidRDefault="00730093" w:rsidP="00167D6B"/>
                  </w:txbxContent>
                </v:textbox>
              </v:shape>
            </w:pict>
          </mc:Fallback>
        </mc:AlternateContent>
      </w:r>
      <w:r w:rsidR="00016266">
        <w:rPr>
          <w:rFonts w:ascii="Times New Roman" w:hAnsi="Times New Roman" w:cs="Times New Roman"/>
          <w:noProof/>
        </w:rPr>
        <mc:AlternateContent>
          <mc:Choice Requires="wps">
            <w:drawing>
              <wp:anchor distT="0" distB="0" distL="114300" distR="114300" simplePos="0" relativeHeight="251741696" behindDoc="0" locked="0" layoutInCell="1" allowOverlap="1" wp14:anchorId="026C5B3F" wp14:editId="54E8836C">
                <wp:simplePos x="0" y="0"/>
                <wp:positionH relativeFrom="column">
                  <wp:posOffset>3307080</wp:posOffset>
                </wp:positionH>
                <wp:positionV relativeFrom="paragraph">
                  <wp:posOffset>1109345</wp:posOffset>
                </wp:positionV>
                <wp:extent cx="1038225" cy="95250"/>
                <wp:effectExtent l="49530" t="16510" r="64770" b="21590"/>
                <wp:wrapNone/>
                <wp:docPr id="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5250"/>
                        </a:xfrm>
                        <a:prstGeom prst="leftArrow">
                          <a:avLst>
                            <a:gd name="adj1" fmla="val 50000"/>
                            <a:gd name="adj2" fmla="val 27250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3B7A9" id="AutoShape 286" o:spid="_x0000_s1026" type="#_x0000_t66" style="position:absolute;margin-left:260.4pt;margin-top:87.35pt;width:81.75pt;height: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00167D6B" w:rsidRPr="00167D6B">
        <w:rPr>
          <w:rFonts w:ascii="Times New Roman" w:hAnsi="Times New Roman" w:cs="Times New Roman"/>
          <w:noProof/>
        </w:rPr>
        <w:drawing>
          <wp:inline distT="0" distB="0" distL="114300" distR="114300" wp14:anchorId="0855963A" wp14:editId="68FA48AD">
            <wp:extent cx="1781241" cy="1672389"/>
            <wp:effectExtent l="0" t="0" r="0" b="0"/>
            <wp:docPr id="53" name="Picture 86" descr="C:\Users\USER\Pictures\dr onome latest BRAIN\continuation 4\DSCN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86" descr="C:\Users\USER\Pictures\dr onome latest BRAIN\continuation 4\DSCN8228.JPG"/>
                    <pic:cNvPicPr>
                      <a:picLocks noChangeAspect="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798263" cy="1688371"/>
                    </a:xfrm>
                    <a:prstGeom prst="rect">
                      <a:avLst/>
                    </a:prstGeom>
                    <a:noFill/>
                    <a:ln w="9525">
                      <a:noFill/>
                    </a:ln>
                  </pic:spPr>
                </pic:pic>
              </a:graphicData>
            </a:graphic>
          </wp:inline>
        </w:drawing>
      </w:r>
    </w:p>
    <w:p w14:paraId="322B246F" w14:textId="77777777" w:rsidR="00016266" w:rsidRDefault="00016266" w:rsidP="00C0045D">
      <w:pPr>
        <w:pStyle w:val="NormalWeb"/>
        <w:spacing w:beforeAutospacing="0" w:afterAutospacing="0"/>
        <w:jc w:val="both"/>
        <w:rPr>
          <w:b/>
        </w:rPr>
      </w:pPr>
      <w:bookmarkStart w:id="63" w:name="_Toc96602510"/>
    </w:p>
    <w:p w14:paraId="66D8B061" w14:textId="76BFABB5" w:rsidR="00322F31" w:rsidRPr="008145B9" w:rsidRDefault="00C623B5" w:rsidP="00C0045D">
      <w:pPr>
        <w:pStyle w:val="NormalWeb"/>
        <w:spacing w:beforeAutospacing="0" w:afterAutospacing="0"/>
        <w:jc w:val="both"/>
        <w:rPr>
          <w:b/>
        </w:rPr>
      </w:pPr>
      <w:r w:rsidRPr="00132EE6">
        <w:rPr>
          <w:b/>
        </w:rPr>
        <w:t>Figure</w:t>
      </w:r>
      <w:r>
        <w:rPr>
          <w:b/>
        </w:rPr>
        <w:t xml:space="preserve"> 1</w:t>
      </w:r>
      <w:r w:rsidR="00347416">
        <w:rPr>
          <w:b/>
        </w:rPr>
        <w:t>0</w:t>
      </w:r>
      <w:r w:rsidR="00167D6B" w:rsidRPr="008145B9">
        <w:rPr>
          <w:b/>
        </w:rPr>
        <w:t>: Phot</w:t>
      </w:r>
      <w:r w:rsidR="00016266">
        <w:rPr>
          <w:b/>
        </w:rPr>
        <w:t>omicrograph (×</w:t>
      </w:r>
      <w:r w:rsidR="00167D6B" w:rsidRPr="008145B9">
        <w:rPr>
          <w:b/>
        </w:rPr>
        <w:t>4</w:t>
      </w:r>
      <w:r w:rsidR="00022537" w:rsidRPr="008145B9">
        <w:rPr>
          <w:b/>
        </w:rPr>
        <w:t>0</w:t>
      </w:r>
      <w:r w:rsidR="00167D6B" w:rsidRPr="008145B9">
        <w:rPr>
          <w:b/>
        </w:rPr>
        <w:t xml:space="preserve">0) of </w:t>
      </w:r>
      <w:proofErr w:type="spellStart"/>
      <w:r w:rsidR="00167D6B" w:rsidRPr="008145B9">
        <w:rPr>
          <w:b/>
        </w:rPr>
        <w:t>Haematoxylin</w:t>
      </w:r>
      <w:proofErr w:type="spellEnd"/>
      <w:r w:rsidR="00167D6B" w:rsidRPr="008145B9">
        <w:rPr>
          <w:b/>
        </w:rPr>
        <w:t xml:space="preserve"> and Eosin</w:t>
      </w:r>
      <w:r w:rsidR="00022537" w:rsidRPr="008145B9">
        <w:rPr>
          <w:b/>
        </w:rPr>
        <w:t xml:space="preserve"> staining of the Hippocampal CA3</w:t>
      </w:r>
      <w:r w:rsidR="00167D6B" w:rsidRPr="008145B9">
        <w:rPr>
          <w:b/>
        </w:rPr>
        <w:t xml:space="preserve"> region of all treatment groups.</w:t>
      </w:r>
      <w:bookmarkEnd w:id="63"/>
    </w:p>
    <w:p w14:paraId="21F35780" w14:textId="7A89091B" w:rsidR="00CC4C75" w:rsidRDefault="00322F31" w:rsidP="00C0045D">
      <w:pPr>
        <w:tabs>
          <w:tab w:val="left" w:pos="2160"/>
          <w:tab w:val="left" w:pos="2880"/>
          <w:tab w:val="left" w:pos="3600"/>
          <w:tab w:val="left" w:pos="4320"/>
        </w:tabs>
        <w:spacing w:after="0"/>
        <w:jc w:val="both"/>
        <w:rPr>
          <w:rFonts w:ascii="Times New Roman" w:hAnsi="Times New Roman" w:cs="Times New Roman"/>
          <w:bCs/>
          <w:sz w:val="24"/>
          <w:szCs w:val="24"/>
        </w:rPr>
      </w:pPr>
      <w:r>
        <w:rPr>
          <w:rFonts w:ascii="Times New Roman" w:hAnsi="Times New Roman" w:cs="Times New Roman"/>
          <w:bCs/>
          <w:sz w:val="24"/>
          <w:szCs w:val="24"/>
        </w:rPr>
        <w:t>From</w:t>
      </w:r>
      <w:r w:rsidR="00A94E0E">
        <w:rPr>
          <w:rFonts w:ascii="Times New Roman" w:hAnsi="Times New Roman" w:cs="Times New Roman"/>
          <w:bCs/>
          <w:sz w:val="24"/>
          <w:szCs w:val="24"/>
        </w:rPr>
        <w:t xml:space="preserve"> the histological evaluations</w:t>
      </w:r>
      <w:r>
        <w:rPr>
          <w:rFonts w:ascii="Times New Roman" w:hAnsi="Times New Roman" w:cs="Times New Roman"/>
          <w:bCs/>
          <w:sz w:val="24"/>
          <w:szCs w:val="24"/>
        </w:rPr>
        <w:t>, all experimental groups except the scopolamine-treated group show</w:t>
      </w:r>
      <w:r w:rsidR="00022537">
        <w:rPr>
          <w:rFonts w:ascii="Times New Roman" w:hAnsi="Times New Roman" w:cs="Times New Roman"/>
          <w:bCs/>
          <w:sz w:val="24"/>
          <w:szCs w:val="24"/>
        </w:rPr>
        <w:t xml:space="preserve"> normal hippocampus with normal neuronal cells, </w:t>
      </w:r>
      <w:r>
        <w:rPr>
          <w:rFonts w:ascii="Times New Roman" w:hAnsi="Times New Roman" w:cs="Times New Roman"/>
          <w:bCs/>
          <w:sz w:val="24"/>
          <w:szCs w:val="24"/>
        </w:rPr>
        <w:t xml:space="preserve">the </w:t>
      </w:r>
      <w:r w:rsidR="00022537">
        <w:rPr>
          <w:rFonts w:ascii="Times New Roman" w:hAnsi="Times New Roman" w:cs="Times New Roman"/>
          <w:bCs/>
          <w:sz w:val="24"/>
          <w:szCs w:val="24"/>
        </w:rPr>
        <w:t>structural organization of CA3 seen appears normal (blue arrow).</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However, the hippocampus of animal in the scopolamine-treated group shows </w:t>
      </w:r>
      <w:r w:rsidR="00022537">
        <w:rPr>
          <w:rFonts w:ascii="Times New Roman" w:hAnsi="Times New Roman" w:cs="Times New Roman"/>
          <w:bCs/>
          <w:sz w:val="24"/>
          <w:szCs w:val="24"/>
        </w:rPr>
        <w:t>depleted neuronal cells and poor organization at CA3</w:t>
      </w:r>
      <w:r w:rsidR="0087768B">
        <w:rPr>
          <w:rFonts w:ascii="Times New Roman" w:hAnsi="Times New Roman" w:cs="Times New Roman"/>
          <w:bCs/>
          <w:sz w:val="24"/>
          <w:szCs w:val="24"/>
        </w:rPr>
        <w:t xml:space="preserve"> (blue arrow)</w:t>
      </w:r>
      <w:r>
        <w:rPr>
          <w:rFonts w:ascii="Times New Roman" w:hAnsi="Times New Roman" w:cs="Times New Roman"/>
          <w:bCs/>
          <w:sz w:val="24"/>
          <w:szCs w:val="24"/>
        </w:rPr>
        <w:t>.</w:t>
      </w:r>
      <w:r w:rsidR="00347416">
        <w:rPr>
          <w:rFonts w:ascii="Times New Roman" w:hAnsi="Times New Roman" w:cs="Times New Roman"/>
          <w:bCs/>
          <w:sz w:val="24"/>
          <w:szCs w:val="24"/>
        </w:rPr>
        <w:t xml:space="preserve"> (Figure 8,9,10).</w:t>
      </w:r>
    </w:p>
    <w:p w14:paraId="762F567B" w14:textId="77777777" w:rsidR="008F30DB" w:rsidRDefault="008F30DB" w:rsidP="00C0045D">
      <w:pPr>
        <w:tabs>
          <w:tab w:val="left" w:pos="2160"/>
          <w:tab w:val="left" w:pos="2880"/>
          <w:tab w:val="left" w:pos="3600"/>
          <w:tab w:val="left" w:pos="4320"/>
        </w:tabs>
        <w:spacing w:after="0"/>
        <w:jc w:val="both"/>
        <w:rPr>
          <w:rFonts w:ascii="Times New Roman" w:hAnsi="Times New Roman" w:cs="Times New Roman"/>
          <w:bCs/>
          <w:sz w:val="24"/>
          <w:szCs w:val="24"/>
        </w:rPr>
      </w:pPr>
    </w:p>
    <w:p w14:paraId="1782F78F" w14:textId="6ACCCDE6" w:rsidR="00A04CD6" w:rsidRPr="00E53208" w:rsidRDefault="00EC6076" w:rsidP="00C0045D">
      <w:pPr>
        <w:pStyle w:val="Heading1"/>
        <w:spacing w:before="0" w:after="0"/>
        <w:rPr>
          <w:b/>
          <w:caps/>
        </w:rPr>
      </w:pPr>
      <w:bookmarkStart w:id="64" w:name="_Toc96601235"/>
      <w:r w:rsidRPr="00E53208">
        <w:rPr>
          <w:b/>
          <w:caps/>
        </w:rPr>
        <w:lastRenderedPageBreak/>
        <w:t>Discussion</w:t>
      </w:r>
      <w:bookmarkEnd w:id="64"/>
    </w:p>
    <w:p w14:paraId="165FE1AC" w14:textId="43797657" w:rsidR="00A04CD6" w:rsidRDefault="00EC6076" w:rsidP="00C0045D">
      <w:pPr>
        <w:tabs>
          <w:tab w:val="left" w:pos="65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present study was undertaken to investigate the neuroprotective effects of garlic extracts (allicin, </w:t>
      </w:r>
      <w:proofErr w:type="spellStart"/>
      <w:r>
        <w:rPr>
          <w:rFonts w:ascii="Times New Roman" w:hAnsi="Times New Roman" w:cs="Times New Roman"/>
          <w:sz w:val="24"/>
          <w:szCs w:val="24"/>
        </w:rPr>
        <w:t>allin</w:t>
      </w:r>
      <w:proofErr w:type="spellEnd"/>
      <w:r>
        <w:rPr>
          <w:rFonts w:ascii="Times New Roman" w:hAnsi="Times New Roman" w:cs="Times New Roman"/>
          <w:sz w:val="24"/>
          <w:szCs w:val="24"/>
        </w:rPr>
        <w:t>, s-</w:t>
      </w:r>
      <w:proofErr w:type="spellStart"/>
      <w:r>
        <w:rPr>
          <w:rFonts w:ascii="Times New Roman" w:hAnsi="Times New Roman" w:cs="Times New Roman"/>
          <w:sz w:val="24"/>
          <w:szCs w:val="24"/>
        </w:rPr>
        <w:t>allylcysteine</w:t>
      </w:r>
      <w:proofErr w:type="spellEnd"/>
      <w:r>
        <w:rPr>
          <w:rFonts w:ascii="Times New Roman" w:hAnsi="Times New Roman" w:cs="Times New Roman"/>
          <w:sz w:val="24"/>
          <w:szCs w:val="24"/>
        </w:rPr>
        <w:t xml:space="preserve">) by improving learning and memory impairment. Medicinal plants have been playing a very significant role in the management of Alzheimer's disease and other memory related health issues. In this study, the effects of garlic extracts, AAS on the learning and memory function of the amnesic rats were evaluated using Y-maze, open field, elevated plus maze, and novel object recognition tests. These behavioral tests are useful for studying learning and short-term memory processes by manipulating the retention interval (Min </w:t>
      </w:r>
      <w:r>
        <w:rPr>
          <w:rFonts w:ascii="Times New Roman" w:hAnsi="Times New Roman" w:cs="Times New Roman"/>
          <w:i/>
          <w:sz w:val="24"/>
          <w:szCs w:val="24"/>
        </w:rPr>
        <w:t xml:space="preserve">et al., </w:t>
      </w:r>
      <w:r>
        <w:rPr>
          <w:rFonts w:ascii="Times New Roman" w:hAnsi="Times New Roman" w:cs="Times New Roman"/>
          <w:sz w:val="24"/>
          <w:szCs w:val="24"/>
        </w:rPr>
        <w:t xml:space="preserve">2010). In previous studies, scopolamine-treated animals showed a lower discrimination index in the NORT, a higher transfer latency in the elevated plus-maze test, reduced number of crossings, rearing and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square duration in the open field test, and a reduced %</w:t>
      </w:r>
      <w:r w:rsidR="00231CD5">
        <w:rPr>
          <w:rFonts w:ascii="Times New Roman" w:hAnsi="Times New Roman" w:cs="Times New Roman"/>
          <w:sz w:val="24"/>
          <w:szCs w:val="24"/>
        </w:rPr>
        <w:t xml:space="preserve"> </w:t>
      </w:r>
      <w:r>
        <w:rPr>
          <w:rFonts w:ascii="Times New Roman" w:hAnsi="Times New Roman" w:cs="Times New Roman"/>
          <w:sz w:val="24"/>
          <w:szCs w:val="24"/>
        </w:rPr>
        <w:t xml:space="preserve">alternation in the </w:t>
      </w:r>
      <w:proofErr w:type="spellStart"/>
      <w:r>
        <w:rPr>
          <w:rFonts w:ascii="Times New Roman" w:hAnsi="Times New Roman" w:cs="Times New Roman"/>
          <w:sz w:val="24"/>
          <w:szCs w:val="24"/>
        </w:rPr>
        <w:t>Ymaze</w:t>
      </w:r>
      <w:proofErr w:type="spellEnd"/>
      <w:r>
        <w:rPr>
          <w:rFonts w:ascii="Times New Roman" w:hAnsi="Times New Roman" w:cs="Times New Roman"/>
          <w:sz w:val="24"/>
          <w:szCs w:val="24"/>
        </w:rPr>
        <w:t xml:space="preserve"> test. Scopolamine promoted amnesia in the animals through impaired learning and memory, by inducing oxidative stress in the brain and also by blocking the muscarinic cholinergic receptor as earlier reported (Gil-Yong </w:t>
      </w:r>
      <w:r>
        <w:rPr>
          <w:rFonts w:ascii="Times New Roman" w:hAnsi="Times New Roman" w:cs="Times New Roman"/>
          <w:i/>
          <w:sz w:val="24"/>
          <w:szCs w:val="24"/>
        </w:rPr>
        <w:t xml:space="preserve">et al., </w:t>
      </w:r>
      <w:r>
        <w:rPr>
          <w:rFonts w:ascii="Times New Roman" w:hAnsi="Times New Roman" w:cs="Times New Roman"/>
          <w:sz w:val="24"/>
          <w:szCs w:val="24"/>
        </w:rPr>
        <w:t>2017; Fanta</w:t>
      </w:r>
      <w:r>
        <w:rPr>
          <w:rFonts w:ascii="Times New Roman" w:hAnsi="Times New Roman" w:cs="Times New Roman"/>
          <w:i/>
          <w:sz w:val="24"/>
          <w:szCs w:val="24"/>
        </w:rPr>
        <w:t xml:space="preserve"> et al., </w:t>
      </w:r>
      <w:r>
        <w:rPr>
          <w:rFonts w:ascii="Times New Roman" w:hAnsi="Times New Roman" w:cs="Times New Roman"/>
          <w:sz w:val="24"/>
          <w:szCs w:val="24"/>
        </w:rPr>
        <w:t xml:space="preserve">2020). </w:t>
      </w:r>
    </w:p>
    <w:p w14:paraId="77614A37" w14:textId="77777777" w:rsidR="00A04CD6" w:rsidRDefault="00EC6076" w:rsidP="00C0045D">
      <w:pPr>
        <w:tabs>
          <w:tab w:val="left" w:pos="65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open field test is normally used to evaluate exploration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and also locomotor activity of rats in response to a new environment (</w:t>
      </w:r>
      <w:proofErr w:type="spellStart"/>
      <w:r>
        <w:rPr>
          <w:rFonts w:ascii="Times New Roman" w:hAnsi="Times New Roman" w:cs="Times New Roman"/>
          <w:sz w:val="24"/>
          <w:szCs w:val="24"/>
        </w:rPr>
        <w:t>Botton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 xml:space="preserve">2020). The rats treated with Scopolamine (1 mg/kg) demonstrated a reduced number of crossing and rearing resulting in Scopolamine-altered locomotion activity. In this test, the increase in the number of line crossing, the number of rearing, and the time spent in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for the group of rats treated with the different doses of AAS indicates an increase of exploration and locomotor activity, although rats treated with the low dose (100mg/kg) of AAS spent lesser time in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square. However, it is still possible to suggest that garlic extracts, AAS have memory improving properties, which could also be mediated by cholinergic neurotransmission at the level of the hippocampus (</w:t>
      </w:r>
      <w:proofErr w:type="spellStart"/>
      <w:r>
        <w:rPr>
          <w:rFonts w:ascii="Times New Roman" w:hAnsi="Times New Roman" w:cs="Times New Roman"/>
          <w:sz w:val="24"/>
          <w:szCs w:val="24"/>
        </w:rPr>
        <w:t>Botton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2020).</w:t>
      </w:r>
    </w:p>
    <w:p w14:paraId="6A690BCD" w14:textId="170BC0B6" w:rsidR="00A04CD6" w:rsidRDefault="00EC6076" w:rsidP="00C0045D">
      <w:pPr>
        <w:tabs>
          <w:tab w:val="left" w:pos="6510"/>
        </w:tabs>
        <w:spacing w:after="0" w:line="360" w:lineRule="auto"/>
        <w:jc w:val="both"/>
        <w:rPr>
          <w:rFonts w:ascii="Times New Roman" w:hAnsi="Times New Roman" w:cs="Times New Roman"/>
          <w:i/>
          <w:sz w:val="24"/>
          <w:szCs w:val="24"/>
        </w:rPr>
      </w:pPr>
      <w:r>
        <w:rPr>
          <w:rFonts w:ascii="Times New Roman" w:hAnsi="Times New Roman" w:cs="Times New Roman"/>
          <w:sz w:val="24"/>
          <w:szCs w:val="24"/>
        </w:rPr>
        <w:t>The novel object recognition test has been used extensively in the studies of behavior and brain functions in rats and mice in the study of memory and neuroscience generally (</w:t>
      </w:r>
      <w:proofErr w:type="spellStart"/>
      <w:r w:rsidR="00EC2328">
        <w:rPr>
          <w:rFonts w:ascii="Times New Roman" w:hAnsi="Times New Roman" w:cs="Times New Roman"/>
          <w:sz w:val="24"/>
          <w:szCs w:val="24"/>
        </w:rPr>
        <w:t>Ennaceur</w:t>
      </w:r>
      <w:proofErr w:type="spellEnd"/>
      <w:r w:rsidR="00EC2328">
        <w:rPr>
          <w:rFonts w:ascii="Times New Roman" w:hAnsi="Times New Roman" w:cs="Times New Roman"/>
          <w:sz w:val="24"/>
          <w:szCs w:val="24"/>
        </w:rPr>
        <w:t xml:space="preserve"> </w:t>
      </w:r>
      <w:r w:rsidR="00EC2328">
        <w:rPr>
          <w:rFonts w:ascii="Times New Roman" w:hAnsi="Times New Roman" w:cs="Times New Roman"/>
          <w:i/>
          <w:sz w:val="24"/>
          <w:szCs w:val="24"/>
        </w:rPr>
        <w:t xml:space="preserve">et al., </w:t>
      </w:r>
      <w:r w:rsidR="00EC2328">
        <w:rPr>
          <w:rFonts w:ascii="Times New Roman" w:hAnsi="Times New Roman" w:cs="Times New Roman"/>
          <w:sz w:val="24"/>
          <w:szCs w:val="24"/>
        </w:rPr>
        <w:t xml:space="preserve">2009; </w:t>
      </w:r>
      <w:proofErr w:type="spellStart"/>
      <w:r>
        <w:rPr>
          <w:rFonts w:ascii="Times New Roman" w:hAnsi="Times New Roman" w:cs="Times New Roman"/>
          <w:sz w:val="24"/>
          <w:szCs w:val="24"/>
        </w:rPr>
        <w:t>Pahaye</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 xml:space="preserve">2017). The results of the object recognition test showed that Scopolamine decreased the object exploration time, especially time spent exploring the novel object. It also significantly decreased the percentage discrimination in the group of the rats that received Scopolamine, and this suggests an impairment of both learning and recognition (short-term memory) process. Hence, Scopolamine an anticholinergic agent blocks muscarinic receptors, </w:t>
      </w:r>
      <w:r>
        <w:rPr>
          <w:rFonts w:ascii="Times New Roman" w:hAnsi="Times New Roman" w:cs="Times New Roman"/>
          <w:sz w:val="24"/>
          <w:szCs w:val="24"/>
        </w:rPr>
        <w:lastRenderedPageBreak/>
        <w:t xml:space="preserve">thereby decreasing learning and memory performance in humans and animals as reported </w:t>
      </w:r>
      <w:r w:rsidR="00C0045D">
        <w:rPr>
          <w:rFonts w:ascii="Times New Roman" w:hAnsi="Times New Roman" w:cs="Times New Roman"/>
          <w:sz w:val="24"/>
          <w:szCs w:val="24"/>
        </w:rPr>
        <w:t xml:space="preserve">by </w:t>
      </w:r>
      <w:r w:rsidR="00C0045D" w:rsidRPr="00417F37">
        <w:rPr>
          <w:rFonts w:ascii="Times New Roman" w:hAnsi="Times New Roman" w:cs="Times New Roman"/>
          <w:sz w:val="24"/>
          <w:szCs w:val="24"/>
        </w:rPr>
        <w:t>Takeuchi</w:t>
      </w:r>
      <w:r w:rsidR="00C0045D">
        <w:rPr>
          <w:rFonts w:ascii="Times New Roman" w:hAnsi="Times New Roman" w:cs="Times New Roman"/>
          <w:sz w:val="24"/>
          <w:szCs w:val="24"/>
        </w:rPr>
        <w:t xml:space="preserve"> (2015).</w:t>
      </w:r>
    </w:p>
    <w:p w14:paraId="5AF69FFF" w14:textId="77777777" w:rsidR="00A04CD6" w:rsidRDefault="00EC6076" w:rsidP="00C0045D">
      <w:pPr>
        <w:tabs>
          <w:tab w:val="left" w:pos="65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elevated plus maze test has been considered as an indicator of short-term memory. In this study, scopolamine-treated rats showed a significant decrease in the transfer latencies on the first (acquisition) and second (retention) rats trial days, which could be significantly attenuated by pretreatment with the standard (200mg/kg) dose and high dose (300mg/kg dose) of AAS.</w:t>
      </w:r>
    </w:p>
    <w:p w14:paraId="4264E263" w14:textId="2E2F9E0F" w:rsidR="00AF6C63" w:rsidRPr="00F172DF" w:rsidRDefault="00EC6076" w:rsidP="00C004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reduction of spontaneous alternation in the Y-maze test is known to represent short term memory in mice and rats</w:t>
      </w:r>
      <w:r w:rsidR="00AF6C63">
        <w:rPr>
          <w:rFonts w:ascii="Times New Roman" w:hAnsi="Times New Roman" w:cs="Times New Roman"/>
          <w:sz w:val="24"/>
          <w:szCs w:val="24"/>
        </w:rPr>
        <w:t xml:space="preserve">. </w:t>
      </w:r>
      <w:r>
        <w:rPr>
          <w:rFonts w:ascii="Times New Roman" w:hAnsi="Times New Roman" w:cs="Times New Roman"/>
          <w:sz w:val="24"/>
          <w:szCs w:val="24"/>
        </w:rPr>
        <w:t>In the Y-maze test in this present study, AAS administration (200mg/kg and 300mg/kg) significantly increased the percentage alternation in the rats, contrary to the decreased alternation that was induced by scopolamine.</w:t>
      </w:r>
      <w:r w:rsidR="00AF6C63">
        <w:rPr>
          <w:rFonts w:ascii="Times New Roman" w:hAnsi="Times New Roman" w:cs="Times New Roman"/>
          <w:sz w:val="24"/>
          <w:szCs w:val="24"/>
        </w:rPr>
        <w:t xml:space="preserve"> Also, rats that received AAS only</w:t>
      </w:r>
      <w:r w:rsidR="00F172DF">
        <w:rPr>
          <w:rFonts w:ascii="Times New Roman" w:hAnsi="Times New Roman" w:cs="Times New Roman"/>
          <w:sz w:val="24"/>
          <w:szCs w:val="24"/>
        </w:rPr>
        <w:t>,</w:t>
      </w:r>
      <w:r w:rsidR="00AF6C63">
        <w:rPr>
          <w:rFonts w:ascii="Times New Roman" w:hAnsi="Times New Roman" w:cs="Times New Roman"/>
          <w:sz w:val="24"/>
          <w:szCs w:val="24"/>
        </w:rPr>
        <w:t xml:space="preserve"> demonstrated the highest number of entries into the different arms of the Y-maze, while the lowest number of entries into the arms was demonstrated by the Scopolamine treated group. </w:t>
      </w:r>
      <w:r w:rsidR="00F172DF">
        <w:rPr>
          <w:rFonts w:ascii="Times New Roman" w:hAnsi="Times New Roman" w:cs="Times New Roman"/>
          <w:sz w:val="24"/>
          <w:szCs w:val="24"/>
        </w:rPr>
        <w:t xml:space="preserve">Other rats that received distilled water only, the different doses of AAS, and donepezil all had a higher mean number of entries, compared to the group treated with scopolamine. In the group of rats receiving Scopolamine only, the frequency of wrong alternations made is higher than the frequency of right alternations made. The groups receiving the different doses of AAS had </w:t>
      </w:r>
      <w:r w:rsidR="009001A6">
        <w:rPr>
          <w:rFonts w:ascii="Times New Roman" w:hAnsi="Times New Roman" w:cs="Times New Roman"/>
          <w:sz w:val="24"/>
          <w:szCs w:val="24"/>
        </w:rPr>
        <w:t>a</w:t>
      </w:r>
      <w:r w:rsidR="00F172DF">
        <w:rPr>
          <w:rFonts w:ascii="Times New Roman" w:hAnsi="Times New Roman" w:cs="Times New Roman"/>
          <w:sz w:val="24"/>
          <w:szCs w:val="24"/>
        </w:rPr>
        <w:t xml:space="preserve"> higher mean of frequency of right alternations, compared to the group treated with Scopolamine only. Although, based on One-way ANOVA analysis, the values are not significantly different. Overall, the results of the Y-maze test are back up by different studies that have been conducted and have proven that the bioactive compounds present in garlic have the ability to improve spatial recognition memory in memory </w:t>
      </w:r>
      <w:r w:rsidR="00231CD5">
        <w:rPr>
          <w:rFonts w:ascii="Times New Roman" w:hAnsi="Times New Roman" w:cs="Times New Roman"/>
          <w:sz w:val="24"/>
          <w:szCs w:val="24"/>
        </w:rPr>
        <w:t>impaired</w:t>
      </w:r>
      <w:r w:rsidR="00F172DF">
        <w:rPr>
          <w:rFonts w:ascii="Times New Roman" w:hAnsi="Times New Roman" w:cs="Times New Roman"/>
          <w:sz w:val="24"/>
          <w:szCs w:val="24"/>
        </w:rPr>
        <w:t xml:space="preserve"> rats (</w:t>
      </w:r>
      <w:proofErr w:type="spellStart"/>
      <w:r w:rsidR="00C0045D" w:rsidRPr="00417F37">
        <w:rPr>
          <w:rFonts w:ascii="Times New Roman" w:hAnsi="Times New Roman" w:cs="Times New Roman"/>
          <w:sz w:val="24"/>
          <w:szCs w:val="24"/>
        </w:rPr>
        <w:t>Yoshizak</w:t>
      </w:r>
      <w:r w:rsidR="00C0045D">
        <w:rPr>
          <w:rFonts w:ascii="Times New Roman" w:hAnsi="Times New Roman" w:cs="Times New Roman"/>
          <w:sz w:val="24"/>
          <w:szCs w:val="24"/>
        </w:rPr>
        <w:t>i</w:t>
      </w:r>
      <w:proofErr w:type="spellEnd"/>
      <w:r w:rsidR="00C0045D">
        <w:rPr>
          <w:rFonts w:ascii="Times New Roman" w:hAnsi="Times New Roman" w:cs="Times New Roman"/>
          <w:sz w:val="24"/>
          <w:szCs w:val="24"/>
        </w:rPr>
        <w:t xml:space="preserve"> et al., 2020</w:t>
      </w:r>
      <w:r w:rsidR="00F172DF">
        <w:rPr>
          <w:rFonts w:ascii="Times New Roman" w:hAnsi="Times New Roman" w:cs="Times New Roman"/>
          <w:sz w:val="24"/>
          <w:szCs w:val="24"/>
        </w:rPr>
        <w:t>).</w:t>
      </w:r>
    </w:p>
    <w:p w14:paraId="334DC742" w14:textId="09E094FB" w:rsidR="00A04CD6" w:rsidRDefault="00EC6076" w:rsidP="00C0045D">
      <w:pPr>
        <w:tabs>
          <w:tab w:val="left" w:pos="65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 this study, Hematoxylin and Eosin staining was used to histologically assess the histoarchitecture of the hippocampus. The photomicrographs of the results show that the administration of Scopolamine caused depletion of neuronal cells in CA3 region of all hippocampi examined, indicating neuronal cell death (apoptosis) in neurodegeneration, although the structural organization of CA1 and CA2 appear normal as in other groups. Not only did Scopolamine cause depletion of the neuronal cel</w:t>
      </w:r>
      <w:r w:rsidR="00AF6C63">
        <w:rPr>
          <w:rFonts w:ascii="Times New Roman" w:hAnsi="Times New Roman" w:cs="Times New Roman"/>
          <w:sz w:val="24"/>
          <w:szCs w:val="24"/>
        </w:rPr>
        <w:t xml:space="preserve">ls, an area of mild hemorrhage </w:t>
      </w:r>
      <w:r>
        <w:rPr>
          <w:rFonts w:ascii="Times New Roman" w:hAnsi="Times New Roman" w:cs="Times New Roman"/>
          <w:sz w:val="24"/>
          <w:szCs w:val="24"/>
        </w:rPr>
        <w:t>was also seen in the CA3 region, this could be due to neuroinflammation or traumatic brain injury. These data suggest that the neurotoxicity of Scopolamine in the hippocampus may be partially due to its facilitation of apoptosis. Groups treated with different doses of AAS, the normal group, and group treated with donepezil all showed normal neuronal cells and normal structural organization in CA1,</w:t>
      </w:r>
      <w:r w:rsidR="009001A6">
        <w:rPr>
          <w:rFonts w:ascii="Times New Roman" w:hAnsi="Times New Roman" w:cs="Times New Roman"/>
          <w:sz w:val="24"/>
          <w:szCs w:val="24"/>
        </w:rPr>
        <w:t xml:space="preserve"> </w:t>
      </w:r>
      <w:r>
        <w:rPr>
          <w:rFonts w:ascii="Times New Roman" w:hAnsi="Times New Roman" w:cs="Times New Roman"/>
          <w:sz w:val="24"/>
          <w:szCs w:val="24"/>
        </w:rPr>
        <w:t xml:space="preserve">CA2 and </w:t>
      </w:r>
      <w:r>
        <w:rPr>
          <w:rFonts w:ascii="Times New Roman" w:hAnsi="Times New Roman" w:cs="Times New Roman"/>
          <w:sz w:val="24"/>
          <w:szCs w:val="24"/>
        </w:rPr>
        <w:lastRenderedPageBreak/>
        <w:t>CA3 regions</w:t>
      </w:r>
      <w:r w:rsidR="00AF6C63">
        <w:rPr>
          <w:rFonts w:ascii="Times New Roman" w:hAnsi="Times New Roman" w:cs="Times New Roman"/>
          <w:sz w:val="24"/>
          <w:szCs w:val="24"/>
        </w:rPr>
        <w:t>. This data suggests that higher doses of AAS were</w:t>
      </w:r>
      <w:r>
        <w:rPr>
          <w:rFonts w:ascii="Times New Roman" w:hAnsi="Times New Roman" w:cs="Times New Roman"/>
          <w:sz w:val="24"/>
          <w:szCs w:val="24"/>
        </w:rPr>
        <w:t xml:space="preserve"> able to prevent or protect the hippocampus from scopolamine-induced neurotoxicity </w:t>
      </w:r>
      <w:r w:rsidR="00F172DF">
        <w:rPr>
          <w:rFonts w:ascii="Times New Roman" w:hAnsi="Times New Roman" w:cs="Times New Roman"/>
          <w:sz w:val="24"/>
          <w:szCs w:val="24"/>
        </w:rPr>
        <w:t>and neurodegeneration</w:t>
      </w:r>
      <w:r>
        <w:rPr>
          <w:rFonts w:ascii="Times New Roman" w:hAnsi="Times New Roman" w:cs="Times New Roman"/>
          <w:sz w:val="24"/>
          <w:szCs w:val="24"/>
        </w:rPr>
        <w:t xml:space="preserve">. </w:t>
      </w:r>
    </w:p>
    <w:p w14:paraId="7D3D0554" w14:textId="36D92FC4" w:rsidR="00A04CD6" w:rsidRDefault="00EC6076" w:rsidP="00C004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Scopolamine-induced memory disorders are also associated with increased oxidative stress in the brain, characterized an increase in Malondialdehyde (MDA) activity, a harmful effect of reactive oxygen species (ROS). Increased MDA level has been shown to be an important marker for in vivo lipid peroxidation, and because the brain is composed of lipids, this may directly lead to brain death (Fanta </w:t>
      </w:r>
      <w:r>
        <w:rPr>
          <w:rFonts w:ascii="Times New Roman" w:hAnsi="Times New Roman" w:cs="Times New Roman"/>
          <w:i/>
          <w:sz w:val="24"/>
          <w:szCs w:val="24"/>
        </w:rPr>
        <w:t xml:space="preserve">et al., </w:t>
      </w:r>
      <w:r>
        <w:rPr>
          <w:rFonts w:ascii="Times New Roman" w:hAnsi="Times New Roman" w:cs="Times New Roman"/>
          <w:sz w:val="24"/>
          <w:szCs w:val="24"/>
        </w:rPr>
        <w:t>2020</w:t>
      </w:r>
      <w:r>
        <w:rPr>
          <w:rFonts w:ascii="Times New Roman" w:hAnsi="Times New Roman" w:cs="Times New Roman"/>
          <w:b/>
          <w:sz w:val="24"/>
          <w:szCs w:val="24"/>
        </w:rPr>
        <w:t xml:space="preserve">). </w:t>
      </w:r>
      <w:r>
        <w:rPr>
          <w:rFonts w:ascii="Times New Roman" w:hAnsi="Times New Roman" w:cs="Times New Roman"/>
          <w:sz w:val="24"/>
          <w:szCs w:val="24"/>
        </w:rPr>
        <w:t xml:space="preserve">The major antioxidant and oxidative free scavenging enzymes like SOD play an important role in reducing oxidative stress in the brain. The results of this present study showed a decline in the brain's antioxidant defense system characterized by a higher MDA level and a lower SOD activity in the Scopolamine treated group as suggested earlier by Lee </w:t>
      </w:r>
      <w:r>
        <w:rPr>
          <w:rFonts w:ascii="Times New Roman" w:hAnsi="Times New Roman" w:cs="Times New Roman"/>
          <w:i/>
          <w:sz w:val="24"/>
          <w:szCs w:val="24"/>
        </w:rPr>
        <w:t>et. al.</w:t>
      </w:r>
      <w:r w:rsidR="00EC2328">
        <w:rPr>
          <w:rFonts w:ascii="Times New Roman" w:hAnsi="Times New Roman" w:cs="Times New Roman"/>
          <w:i/>
          <w:sz w:val="24"/>
          <w:szCs w:val="24"/>
        </w:rPr>
        <w:t xml:space="preserve"> </w:t>
      </w:r>
      <w:r w:rsidR="00EC2328">
        <w:rPr>
          <w:rFonts w:ascii="Times New Roman" w:hAnsi="Times New Roman" w:cs="Times New Roman"/>
          <w:iCs/>
          <w:sz w:val="24"/>
          <w:szCs w:val="24"/>
        </w:rPr>
        <w:t>(2015)</w:t>
      </w:r>
      <w:r>
        <w:rPr>
          <w:rFonts w:ascii="Times New Roman" w:hAnsi="Times New Roman" w:cs="Times New Roman"/>
          <w:i/>
          <w:sz w:val="24"/>
          <w:szCs w:val="24"/>
        </w:rPr>
        <w:t xml:space="preserve"> </w:t>
      </w:r>
      <w:r>
        <w:rPr>
          <w:rFonts w:ascii="Times New Roman" w:hAnsi="Times New Roman" w:cs="Times New Roman"/>
          <w:sz w:val="24"/>
          <w:szCs w:val="24"/>
        </w:rPr>
        <w:t>However, in this study, treatment with the low (100mg/kg) and standard (200mg/kg) doses of AAS showed no significant increase in the SOD activity, but the rats in the group that received the high dose (300mg/kg) showed a significant increase.</w:t>
      </w:r>
    </w:p>
    <w:p w14:paraId="5E6B577B" w14:textId="111593DD" w:rsidR="00F172DF" w:rsidRDefault="00EC6076" w:rsidP="00C004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central cholinergic system plays a very important role in the processes of learning, memory and other cognitive functions. Cognit</w:t>
      </w:r>
      <w:r w:rsidR="00187304">
        <w:rPr>
          <w:rFonts w:ascii="Times New Roman" w:hAnsi="Times New Roman" w:cs="Times New Roman"/>
          <w:sz w:val="24"/>
          <w:szCs w:val="24"/>
        </w:rPr>
        <w:t>ive deficiencies in the elderly</w:t>
      </w:r>
      <w:r>
        <w:rPr>
          <w:rFonts w:ascii="Times New Roman" w:hAnsi="Times New Roman" w:cs="Times New Roman"/>
          <w:sz w:val="24"/>
          <w:szCs w:val="24"/>
        </w:rPr>
        <w:t xml:space="preserve"> are most times due to dysfunction of neurons that contain acetylcholine. The results of this study are in line with Chen </w:t>
      </w:r>
      <w:r>
        <w:rPr>
          <w:rFonts w:ascii="Times New Roman" w:hAnsi="Times New Roman" w:cs="Times New Roman"/>
          <w:i/>
          <w:iCs/>
          <w:sz w:val="24"/>
          <w:szCs w:val="24"/>
        </w:rPr>
        <w:t xml:space="preserve">et </w:t>
      </w:r>
      <w:r>
        <w:rPr>
          <w:rFonts w:ascii="Times New Roman" w:hAnsi="Times New Roman" w:cs="Times New Roman"/>
          <w:sz w:val="24"/>
          <w:szCs w:val="24"/>
        </w:rPr>
        <w:t>al., who earlier reported that Scopolamine produces severe cholinergic deficits and increase in hippocampal acetylcholinesterase acti</w:t>
      </w:r>
      <w:r w:rsidR="00187304">
        <w:rPr>
          <w:rFonts w:ascii="Times New Roman" w:hAnsi="Times New Roman" w:cs="Times New Roman"/>
          <w:sz w:val="24"/>
          <w:szCs w:val="24"/>
        </w:rPr>
        <w:t xml:space="preserve">vity, </w:t>
      </w:r>
      <w:r>
        <w:rPr>
          <w:rFonts w:ascii="Times New Roman" w:hAnsi="Times New Roman" w:cs="Times New Roman"/>
          <w:sz w:val="24"/>
          <w:szCs w:val="24"/>
        </w:rPr>
        <w:t>enhancing ne</w:t>
      </w:r>
      <w:r w:rsidR="00EC2328">
        <w:rPr>
          <w:rFonts w:ascii="Times New Roman" w:hAnsi="Times New Roman" w:cs="Times New Roman"/>
          <w:sz w:val="24"/>
          <w:szCs w:val="24"/>
        </w:rPr>
        <w:t>u</w:t>
      </w:r>
      <w:r>
        <w:rPr>
          <w:rFonts w:ascii="Times New Roman" w:hAnsi="Times New Roman" w:cs="Times New Roman"/>
          <w:sz w:val="24"/>
          <w:szCs w:val="24"/>
        </w:rPr>
        <w:t xml:space="preserve">rodegeneration. In this study, treatment with the standard (200mg/kg) and high (300mg/kg) doses of garlic extracts, AAS significantly reduced the activity of acetylcholinesterase compared to Scopolamine group, but treatment with the low (100mg/kg) dose caused no significant difference in the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as compared to the Scopolamine group. This result is constituent with a recent study by </w:t>
      </w:r>
      <w:proofErr w:type="spellStart"/>
      <w:r>
        <w:rPr>
          <w:rFonts w:ascii="Times New Roman" w:hAnsi="Times New Roman" w:cs="Times New Roman"/>
          <w:sz w:val="24"/>
          <w:szCs w:val="24"/>
        </w:rPr>
        <w:t>Yadang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et </w:t>
      </w:r>
      <w:r>
        <w:rPr>
          <w:rFonts w:ascii="Times New Roman" w:hAnsi="Times New Roman" w:cs="Times New Roman"/>
          <w:sz w:val="24"/>
          <w:szCs w:val="24"/>
        </w:rPr>
        <w:t xml:space="preserve">al. in 2018, where the hydroethanolic extract decreased the activity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enhanced the memory in different cognitive impairment models. It is also consistent with an earlier study by Fanta </w:t>
      </w:r>
      <w:r>
        <w:rPr>
          <w:rFonts w:ascii="Times New Roman" w:hAnsi="Times New Roman" w:cs="Times New Roman"/>
          <w:i/>
          <w:iCs/>
          <w:sz w:val="24"/>
          <w:szCs w:val="24"/>
        </w:rPr>
        <w:t xml:space="preserve">et </w:t>
      </w:r>
      <w:r>
        <w:rPr>
          <w:rFonts w:ascii="Times New Roman" w:hAnsi="Times New Roman" w:cs="Times New Roman"/>
          <w:sz w:val="24"/>
          <w:szCs w:val="24"/>
        </w:rPr>
        <w:t xml:space="preserve">el. in 2020, </w:t>
      </w: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C. edulis extract significantly reduced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Thus, these data suggest that the memory enhancement effects of AAS especially in groups receiving the higher doses can be due to the inhibition of acetylcholinesterase activity and increased acetylcholine release into the synaptic gap.</w:t>
      </w:r>
    </w:p>
    <w:p w14:paraId="5707EDA3" w14:textId="78E0767D" w:rsidR="00BC09BE" w:rsidRPr="00AD258D" w:rsidRDefault="00F36153" w:rsidP="00C0045D">
      <w:pPr>
        <w:spacing w:after="0" w:line="360" w:lineRule="auto"/>
        <w:jc w:val="both"/>
        <w:rPr>
          <w:b/>
        </w:rPr>
      </w:pPr>
      <w:r>
        <w:rPr>
          <w:rFonts w:ascii="Times New Roman" w:eastAsiaTheme="minorEastAsia" w:hAnsi="Times New Roman" w:cs="Times New Roman"/>
          <w:sz w:val="24"/>
          <w:szCs w:val="24"/>
        </w:rPr>
        <w:t xml:space="preserve">Lastly, during this study, the rats that receiving the different doses of AAS showed signs of diarrhea and edema on their paws, these are believed to be the side effects or allergies from garlic consumption.  Allergies such as irritable bowel, diarrhea, mouth and throat ulceration, nausea and </w:t>
      </w:r>
      <w:r>
        <w:rPr>
          <w:rFonts w:ascii="Times New Roman" w:eastAsiaTheme="minorEastAsia" w:hAnsi="Times New Roman" w:cs="Times New Roman"/>
          <w:sz w:val="24"/>
          <w:szCs w:val="24"/>
        </w:rPr>
        <w:lastRenderedPageBreak/>
        <w:t xml:space="preserve">anaphylaxis have been associated with consumption of garlic and other species of Allium (Block, </w:t>
      </w:r>
      <w:r w:rsidR="00584F89">
        <w:rPr>
          <w:rFonts w:ascii="Times New Roman" w:eastAsiaTheme="minorEastAsia" w:hAnsi="Times New Roman" w:cs="Times New Roman"/>
          <w:sz w:val="24"/>
          <w:szCs w:val="24"/>
        </w:rPr>
        <w:t>1985</w:t>
      </w:r>
      <w:r>
        <w:rPr>
          <w:rFonts w:ascii="Times New Roman" w:eastAsiaTheme="minorEastAsia" w:hAnsi="Times New Roman" w:cs="Times New Roman"/>
          <w:sz w:val="24"/>
          <w:szCs w:val="24"/>
        </w:rPr>
        <w:t xml:space="preserve">). According to a study conducted by </w:t>
      </w:r>
      <w:proofErr w:type="spellStart"/>
      <w:r>
        <w:rPr>
          <w:rFonts w:ascii="Times New Roman" w:eastAsiaTheme="minorEastAsia" w:hAnsi="Times New Roman" w:cs="Times New Roman"/>
          <w:sz w:val="24"/>
          <w:szCs w:val="24"/>
        </w:rPr>
        <w:t>Augusti</w:t>
      </w:r>
      <w:proofErr w:type="spellEnd"/>
      <w:r>
        <w:rPr>
          <w:rFonts w:ascii="Times New Roman" w:eastAsiaTheme="minorEastAsia" w:hAnsi="Times New Roman" w:cs="Times New Roman"/>
          <w:sz w:val="24"/>
          <w:szCs w:val="24"/>
        </w:rPr>
        <w:t xml:space="preserve"> in 1996, on the therapeutic values of onion (allium cepa L.) and garlic (allium sativum L.), he claimed that a large amount of garlic consumption can result in undesirable side effects such as diarrhea. The edema on the paws of the rats is suggested to be as a result of garlic consumption, resulting in decreased blood pressure. A study by Borrelli </w:t>
      </w:r>
      <w:r w:rsidRPr="009E00D1">
        <w:rPr>
          <w:rFonts w:ascii="Times New Roman" w:eastAsiaTheme="minorEastAsia" w:hAnsi="Times New Roman" w:cs="Times New Roman"/>
          <w:i/>
          <w:sz w:val="24"/>
          <w:szCs w:val="24"/>
        </w:rPr>
        <w:t>et al</w:t>
      </w:r>
      <w:r>
        <w:rPr>
          <w:rFonts w:ascii="Times New Roman" w:eastAsiaTheme="minorEastAsia" w:hAnsi="Times New Roman" w:cs="Times New Roman"/>
          <w:sz w:val="24"/>
          <w:szCs w:val="24"/>
        </w:rPr>
        <w:t xml:space="preserve">., 2007, showed that angioedema, anaphylaxis, allergic contact dermatitis, generalized urticarial, and </w:t>
      </w:r>
      <w:proofErr w:type="spellStart"/>
      <w:r>
        <w:rPr>
          <w:rFonts w:ascii="Times New Roman" w:eastAsiaTheme="minorEastAsia" w:hAnsi="Times New Roman" w:cs="Times New Roman"/>
          <w:sz w:val="24"/>
          <w:szCs w:val="24"/>
        </w:rPr>
        <w:t>photoallergy</w:t>
      </w:r>
      <w:proofErr w:type="spellEnd"/>
      <w:r>
        <w:rPr>
          <w:rFonts w:ascii="Times New Roman" w:eastAsiaTheme="minorEastAsia" w:hAnsi="Times New Roman" w:cs="Times New Roman"/>
          <w:sz w:val="24"/>
          <w:szCs w:val="24"/>
        </w:rPr>
        <w:t xml:space="preserve"> are possible allergic reactions from garlic use. Banerjee and </w:t>
      </w:r>
      <w:proofErr w:type="spellStart"/>
      <w:r>
        <w:rPr>
          <w:rFonts w:ascii="Times New Roman" w:eastAsiaTheme="minorEastAsia" w:hAnsi="Times New Roman" w:cs="Times New Roman"/>
          <w:sz w:val="24"/>
          <w:szCs w:val="24"/>
        </w:rPr>
        <w:t>Maulik</w:t>
      </w:r>
      <w:proofErr w:type="spellEnd"/>
      <w:r>
        <w:rPr>
          <w:rFonts w:ascii="Times New Roman" w:eastAsiaTheme="minorEastAsia" w:hAnsi="Times New Roman" w:cs="Times New Roman"/>
          <w:sz w:val="24"/>
          <w:szCs w:val="24"/>
        </w:rPr>
        <w:t xml:space="preserve"> (2002) </w:t>
      </w:r>
      <w:r w:rsidR="00EC5095">
        <w:rPr>
          <w:rFonts w:ascii="Times New Roman" w:eastAsiaTheme="minorEastAsia" w:hAnsi="Times New Roman" w:cs="Times New Roman"/>
          <w:sz w:val="24"/>
          <w:szCs w:val="24"/>
        </w:rPr>
        <w:t xml:space="preserve">also </w:t>
      </w:r>
      <w:r>
        <w:rPr>
          <w:rFonts w:ascii="Times New Roman" w:eastAsiaTheme="minorEastAsia" w:hAnsi="Times New Roman" w:cs="Times New Roman"/>
          <w:sz w:val="24"/>
          <w:szCs w:val="24"/>
        </w:rPr>
        <w:t>suggested that the gamma-</w:t>
      </w:r>
      <w:proofErr w:type="spellStart"/>
      <w:r>
        <w:rPr>
          <w:rFonts w:ascii="Times New Roman" w:eastAsiaTheme="minorEastAsia" w:hAnsi="Times New Roman" w:cs="Times New Roman"/>
          <w:sz w:val="24"/>
          <w:szCs w:val="24"/>
        </w:rPr>
        <w:t>glutamylcysteines</w:t>
      </w:r>
      <w:proofErr w:type="spellEnd"/>
      <w:r>
        <w:rPr>
          <w:rFonts w:ascii="Times New Roman" w:eastAsiaTheme="minorEastAsia" w:hAnsi="Times New Roman" w:cs="Times New Roman"/>
          <w:sz w:val="24"/>
          <w:szCs w:val="24"/>
        </w:rPr>
        <w:t xml:space="preserve"> compounds present in garlic, may lower blood pressure due to their ability to inhibit angiotensin-converting enzyme in </w:t>
      </w:r>
      <w:r w:rsidRPr="00730437">
        <w:rPr>
          <w:rFonts w:ascii="Times New Roman" w:eastAsiaTheme="minorEastAsia" w:hAnsi="Times New Roman" w:cs="Times New Roman"/>
          <w:i/>
          <w:sz w:val="24"/>
          <w:szCs w:val="24"/>
        </w:rPr>
        <w:t>in vitro</w:t>
      </w:r>
      <w:r>
        <w:rPr>
          <w:rFonts w:ascii="Times New Roman" w:eastAsiaTheme="minorEastAsia" w:hAnsi="Times New Roman" w:cs="Times New Roman"/>
          <w:i/>
          <w:sz w:val="24"/>
          <w:szCs w:val="24"/>
        </w:rPr>
        <w:t xml:space="preserve">. </w:t>
      </w:r>
      <w:bookmarkStart w:id="65" w:name="_Toc96601236"/>
    </w:p>
    <w:p w14:paraId="7C94F760" w14:textId="4755D19F" w:rsidR="00A04CD6" w:rsidRPr="00584F89" w:rsidRDefault="00EC6076" w:rsidP="00C0045D">
      <w:pPr>
        <w:pStyle w:val="Heading1"/>
        <w:spacing w:before="0" w:after="0"/>
        <w:rPr>
          <w:b/>
          <w:caps/>
        </w:rPr>
      </w:pPr>
      <w:r w:rsidRPr="00584F89">
        <w:rPr>
          <w:b/>
          <w:caps/>
        </w:rPr>
        <w:t>Conclusion</w:t>
      </w:r>
      <w:bookmarkEnd w:id="65"/>
    </w:p>
    <w:p w14:paraId="79E30E7D" w14:textId="27F74C58" w:rsidR="00A04CD6" w:rsidRDefault="00EC6076" w:rsidP="00C004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present study was conducted to evaluate the effects of garlic extracts (Allicin, Alliin, and S-</w:t>
      </w:r>
      <w:proofErr w:type="spellStart"/>
      <w:r>
        <w:rPr>
          <w:rFonts w:ascii="Times New Roman" w:hAnsi="Times New Roman" w:cs="Times New Roman"/>
          <w:sz w:val="24"/>
          <w:szCs w:val="24"/>
        </w:rPr>
        <w:t>allylcysteine</w:t>
      </w:r>
      <w:proofErr w:type="spellEnd"/>
      <w:r>
        <w:rPr>
          <w:rFonts w:ascii="Times New Roman" w:hAnsi="Times New Roman" w:cs="Times New Roman"/>
          <w:sz w:val="24"/>
          <w:szCs w:val="24"/>
        </w:rPr>
        <w:t xml:space="preserve">) on Scopolamine-induced learning and memory impairment in rats.  Scopolamine-induced memory and learning deficits evaluated during the behavioral studies in Y-maze, Novel Object Recognition, Elevated Plus Maze, and Open field tests induced an increase in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MDA activity and also a reduction in SOD activity. The administration of garlic extracts AAS significantly improved learning and memory functions in the rats as demonstrated in the behavioral studies, it also has potential neuroprotective effects as shown in the antioxidant defense system (increased SOD activity), thus protecting neurons from oxidative stress. It also showed protective effects on the cholinergic pathway, by reducing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level in the hippocampus. The histological study also showed that AAS was able to protect the general histoarchitecture of the hippocampus. Thus, the data presented in the study provides novel proof and supports the potential usefulness of garlic extracts, AAS in neuroprotection</w:t>
      </w:r>
      <w:r w:rsidR="00584F89">
        <w:rPr>
          <w:rFonts w:ascii="Times New Roman" w:hAnsi="Times New Roman" w:cs="Times New Roman"/>
          <w:sz w:val="24"/>
          <w:szCs w:val="24"/>
        </w:rPr>
        <w:t xml:space="preserve"> </w:t>
      </w:r>
      <w:r>
        <w:rPr>
          <w:rFonts w:ascii="Times New Roman" w:hAnsi="Times New Roman" w:cs="Times New Roman"/>
          <w:sz w:val="24"/>
          <w:szCs w:val="24"/>
        </w:rPr>
        <w:t>from learning and memory impairment.</w:t>
      </w:r>
    </w:p>
    <w:p w14:paraId="0B0DABDD" w14:textId="77777777" w:rsidR="00964901" w:rsidRPr="002D131B" w:rsidRDefault="00EC6076" w:rsidP="00C0045D">
      <w:pPr>
        <w:pStyle w:val="Heading1"/>
        <w:spacing w:before="0" w:after="0"/>
        <w:rPr>
          <w:b/>
        </w:rPr>
      </w:pPr>
      <w:bookmarkStart w:id="66" w:name="_Toc96601237"/>
      <w:r w:rsidRPr="00AD258D">
        <w:rPr>
          <w:b/>
        </w:rPr>
        <w:t>REFERENCES</w:t>
      </w:r>
      <w:bookmarkEnd w:id="66"/>
    </w:p>
    <w:p w14:paraId="30AF969C" w14:textId="77777777" w:rsidR="00C0045D" w:rsidRDefault="00C0045D" w:rsidP="00375B20">
      <w:pPr>
        <w:spacing w:after="0" w:line="360" w:lineRule="auto"/>
        <w:jc w:val="both"/>
        <w:rPr>
          <w:rFonts w:ascii="Times New Roman" w:hAnsi="Times New Roman" w:cs="Times New Roman"/>
          <w:sz w:val="24"/>
          <w:szCs w:val="24"/>
        </w:rPr>
      </w:pPr>
      <w:bookmarkStart w:id="67" w:name="_Hlk107563806"/>
      <w:proofErr w:type="spellStart"/>
      <w:r w:rsidRPr="001538EB">
        <w:rPr>
          <w:rFonts w:ascii="Times New Roman" w:hAnsi="Times New Roman" w:cs="Times New Roman"/>
          <w:sz w:val="24"/>
          <w:szCs w:val="24"/>
        </w:rPr>
        <w:t>Augusti</w:t>
      </w:r>
      <w:proofErr w:type="spellEnd"/>
      <w:r w:rsidRPr="001538EB">
        <w:rPr>
          <w:rFonts w:ascii="Times New Roman" w:hAnsi="Times New Roman" w:cs="Times New Roman"/>
          <w:sz w:val="24"/>
          <w:szCs w:val="24"/>
        </w:rPr>
        <w:t xml:space="preserve"> K. T. (1996). Therapeutic values of onion (Allium cepa L.) and garlic (Allium sativum L.). Indian journal of experimental biology, 34(7), 634–640.</w:t>
      </w:r>
    </w:p>
    <w:p w14:paraId="5B31B284" w14:textId="77777777" w:rsidR="00C0045D" w:rsidRDefault="00C0045D" w:rsidP="00375B20">
      <w:pPr>
        <w:spacing w:after="0"/>
        <w:jc w:val="both"/>
        <w:rPr>
          <w:rFonts w:ascii="Times New Roman" w:hAnsi="Times New Roman" w:cs="Times New Roman"/>
          <w:sz w:val="24"/>
          <w:szCs w:val="24"/>
        </w:rPr>
      </w:pPr>
      <w:proofErr w:type="spellStart"/>
      <w:r w:rsidRPr="00CE188C">
        <w:rPr>
          <w:rFonts w:ascii="Times New Roman" w:hAnsi="Times New Roman" w:cs="Times New Roman"/>
          <w:sz w:val="24"/>
          <w:szCs w:val="24"/>
        </w:rPr>
        <w:t>Avwioro</w:t>
      </w:r>
      <w:proofErr w:type="spellEnd"/>
      <w:r w:rsidRPr="00CE188C">
        <w:rPr>
          <w:rFonts w:ascii="Times New Roman" w:hAnsi="Times New Roman" w:cs="Times New Roman"/>
          <w:sz w:val="24"/>
          <w:szCs w:val="24"/>
        </w:rPr>
        <w:t xml:space="preserve">, </w:t>
      </w:r>
      <w:r>
        <w:rPr>
          <w:rFonts w:ascii="Times New Roman" w:hAnsi="Times New Roman" w:cs="Times New Roman"/>
          <w:sz w:val="24"/>
          <w:szCs w:val="24"/>
        </w:rPr>
        <w:t>G</w:t>
      </w:r>
      <w:r w:rsidRPr="00CE188C">
        <w:rPr>
          <w:rFonts w:ascii="Times New Roman" w:hAnsi="Times New Roman" w:cs="Times New Roman"/>
          <w:sz w:val="24"/>
          <w:szCs w:val="24"/>
        </w:rPr>
        <w:t>. (2014). Histochemistry and Tissue Pathology.</w:t>
      </w:r>
      <w:r>
        <w:rPr>
          <w:rFonts w:ascii="Times New Roman" w:hAnsi="Times New Roman" w:cs="Times New Roman"/>
          <w:sz w:val="24"/>
          <w:szCs w:val="24"/>
        </w:rPr>
        <w:t xml:space="preserve"> </w:t>
      </w:r>
      <w:proofErr w:type="spellStart"/>
      <w:r w:rsidRPr="00CE188C">
        <w:rPr>
          <w:rFonts w:ascii="Times New Roman" w:hAnsi="Times New Roman" w:cs="Times New Roman"/>
          <w:sz w:val="24"/>
          <w:szCs w:val="24"/>
        </w:rPr>
        <w:t>Claverianun</w:t>
      </w:r>
      <w:proofErr w:type="spellEnd"/>
      <w:r w:rsidRPr="00CE188C">
        <w:rPr>
          <w:rFonts w:ascii="Times New Roman" w:hAnsi="Times New Roman" w:cs="Times New Roman"/>
          <w:sz w:val="24"/>
          <w:szCs w:val="24"/>
        </w:rPr>
        <w:t xml:space="preserve"> Press</w:t>
      </w:r>
      <w:r>
        <w:rPr>
          <w:rFonts w:ascii="Times New Roman" w:hAnsi="Times New Roman" w:cs="Times New Roman"/>
          <w:sz w:val="24"/>
          <w:szCs w:val="24"/>
        </w:rPr>
        <w:t>.</w:t>
      </w:r>
    </w:p>
    <w:p w14:paraId="1C9A559C" w14:textId="77777777" w:rsidR="00C0045D" w:rsidRDefault="00C0045D" w:rsidP="00375B20">
      <w:pPr>
        <w:spacing w:after="0" w:line="360" w:lineRule="auto"/>
        <w:jc w:val="both"/>
        <w:rPr>
          <w:rFonts w:ascii="Times New Roman" w:hAnsi="Times New Roman" w:cs="Times New Roman"/>
          <w:sz w:val="24"/>
          <w:szCs w:val="24"/>
          <w:shd w:val="clear" w:color="auto" w:fill="FFFFFF"/>
          <w:lang w:eastAsia="zh-CN"/>
        </w:rPr>
      </w:pPr>
      <w:r w:rsidRPr="001538EB">
        <w:rPr>
          <w:rFonts w:ascii="Times New Roman" w:hAnsi="Times New Roman" w:cs="Times New Roman"/>
          <w:sz w:val="24"/>
          <w:szCs w:val="24"/>
        </w:rPr>
        <w:t xml:space="preserve">Banerjee, S. K., </w:t>
      </w:r>
      <w:r>
        <w:rPr>
          <w:rFonts w:ascii="Times New Roman" w:hAnsi="Times New Roman" w:cs="Times New Roman"/>
          <w:sz w:val="24"/>
          <w:szCs w:val="24"/>
        </w:rPr>
        <w:t>and</w:t>
      </w:r>
      <w:r w:rsidRPr="001538EB">
        <w:rPr>
          <w:rFonts w:ascii="Times New Roman" w:hAnsi="Times New Roman" w:cs="Times New Roman"/>
          <w:sz w:val="24"/>
          <w:szCs w:val="24"/>
        </w:rPr>
        <w:t xml:space="preserve"> </w:t>
      </w:r>
      <w:proofErr w:type="spellStart"/>
      <w:r w:rsidRPr="001538EB">
        <w:rPr>
          <w:rFonts w:ascii="Times New Roman" w:hAnsi="Times New Roman" w:cs="Times New Roman"/>
          <w:sz w:val="24"/>
          <w:szCs w:val="24"/>
        </w:rPr>
        <w:t>Maulik</w:t>
      </w:r>
      <w:proofErr w:type="spellEnd"/>
      <w:r w:rsidRPr="001538EB">
        <w:rPr>
          <w:rFonts w:ascii="Times New Roman" w:hAnsi="Times New Roman" w:cs="Times New Roman"/>
          <w:sz w:val="24"/>
          <w:szCs w:val="24"/>
        </w:rPr>
        <w:t>, S. K. (2002). Effect of garlic on cardiovascular disorders: a</w:t>
      </w:r>
      <w:r>
        <w:rPr>
          <w:rFonts w:ascii="Times New Roman" w:hAnsi="Times New Roman" w:cs="Times New Roman"/>
          <w:sz w:val="24"/>
          <w:szCs w:val="24"/>
        </w:rPr>
        <w:t xml:space="preserve"> </w:t>
      </w:r>
      <w:r w:rsidRPr="001538EB">
        <w:rPr>
          <w:rFonts w:ascii="Times New Roman" w:hAnsi="Times New Roman" w:cs="Times New Roman"/>
          <w:sz w:val="24"/>
          <w:szCs w:val="24"/>
        </w:rPr>
        <w:t>review. Nutrition journal, 1, 4.</w:t>
      </w:r>
    </w:p>
    <w:p w14:paraId="67D30B79" w14:textId="77777777" w:rsidR="00C0045D" w:rsidRDefault="00C0045D" w:rsidP="00375B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Block, E. (1985). The chemistry of garlic and onions. Scientific American. 252(3), 114-119.</w:t>
      </w:r>
    </w:p>
    <w:p w14:paraId="266C1DF0" w14:textId="77777777" w:rsidR="00C0045D" w:rsidRDefault="00C0045D" w:rsidP="00375B20">
      <w:pPr>
        <w:spacing w:after="0" w:line="360" w:lineRule="auto"/>
        <w:jc w:val="both"/>
        <w:rPr>
          <w:rFonts w:ascii="Times New Roman" w:hAnsi="Times New Roman" w:cs="Times New Roman"/>
          <w:sz w:val="24"/>
          <w:szCs w:val="24"/>
        </w:rPr>
      </w:pPr>
      <w:r w:rsidRPr="001538EB">
        <w:rPr>
          <w:rFonts w:ascii="Times New Roman" w:hAnsi="Times New Roman" w:cs="Times New Roman"/>
          <w:sz w:val="24"/>
          <w:szCs w:val="24"/>
        </w:rPr>
        <w:t xml:space="preserve">Borrelli, F., </w:t>
      </w:r>
      <w:proofErr w:type="spellStart"/>
      <w:r w:rsidRPr="001538EB">
        <w:rPr>
          <w:rFonts w:ascii="Times New Roman" w:hAnsi="Times New Roman" w:cs="Times New Roman"/>
          <w:sz w:val="24"/>
          <w:szCs w:val="24"/>
        </w:rPr>
        <w:t>Capasso</w:t>
      </w:r>
      <w:proofErr w:type="spellEnd"/>
      <w:r w:rsidRPr="001538EB">
        <w:rPr>
          <w:rFonts w:ascii="Times New Roman" w:hAnsi="Times New Roman" w:cs="Times New Roman"/>
          <w:sz w:val="24"/>
          <w:szCs w:val="24"/>
        </w:rPr>
        <w:t xml:space="preserve">, R., </w:t>
      </w:r>
      <w:r>
        <w:rPr>
          <w:rFonts w:ascii="Times New Roman" w:hAnsi="Times New Roman" w:cs="Times New Roman"/>
          <w:sz w:val="24"/>
          <w:szCs w:val="24"/>
        </w:rPr>
        <w:t>and</w:t>
      </w:r>
      <w:r w:rsidRPr="001538EB">
        <w:rPr>
          <w:rFonts w:ascii="Times New Roman" w:hAnsi="Times New Roman" w:cs="Times New Roman"/>
          <w:sz w:val="24"/>
          <w:szCs w:val="24"/>
        </w:rPr>
        <w:t xml:space="preserve"> Izzo, A. A. (2007). Garlic (Allium sativum L.): adverse effects and drug interactions in humans. Molecular nutrition </w:t>
      </w:r>
      <w:r>
        <w:rPr>
          <w:rFonts w:ascii="Times New Roman" w:hAnsi="Times New Roman" w:cs="Times New Roman"/>
          <w:sz w:val="24"/>
          <w:szCs w:val="24"/>
        </w:rPr>
        <w:t>and</w:t>
      </w:r>
      <w:r w:rsidRPr="001538EB">
        <w:rPr>
          <w:rFonts w:ascii="Times New Roman" w:hAnsi="Times New Roman" w:cs="Times New Roman"/>
          <w:sz w:val="24"/>
          <w:szCs w:val="24"/>
        </w:rPr>
        <w:t xml:space="preserve"> food research, 51(11), 1386–1397.</w:t>
      </w:r>
    </w:p>
    <w:p w14:paraId="1CC55921" w14:textId="77777777" w:rsidR="00C0045D" w:rsidRDefault="00C0045D" w:rsidP="00375B20">
      <w:pPr>
        <w:spacing w:after="0" w:line="360" w:lineRule="auto"/>
        <w:jc w:val="both"/>
        <w:rPr>
          <w:rFonts w:ascii="Times New Roman" w:hAnsi="Times New Roman" w:cs="Times New Roman"/>
          <w:color w:val="121212"/>
          <w:sz w:val="24"/>
          <w:szCs w:val="24"/>
        </w:rPr>
      </w:pPr>
      <w:proofErr w:type="spellStart"/>
      <w:r w:rsidRPr="002D131B">
        <w:rPr>
          <w:rFonts w:ascii="Times New Roman" w:hAnsi="Times New Roman" w:cs="Times New Roman"/>
          <w:color w:val="121212"/>
          <w:sz w:val="24"/>
          <w:szCs w:val="24"/>
        </w:rPr>
        <w:lastRenderedPageBreak/>
        <w:t>Botton</w:t>
      </w:r>
      <w:proofErr w:type="spellEnd"/>
      <w:r w:rsidRPr="002D131B">
        <w:rPr>
          <w:rFonts w:ascii="Times New Roman" w:hAnsi="Times New Roman" w:cs="Times New Roman"/>
          <w:color w:val="121212"/>
          <w:sz w:val="24"/>
          <w:szCs w:val="24"/>
        </w:rPr>
        <w:t xml:space="preserve"> P.H., Costa M. S., </w:t>
      </w:r>
      <w:proofErr w:type="spellStart"/>
      <w:r w:rsidRPr="002D131B">
        <w:rPr>
          <w:rFonts w:ascii="Times New Roman" w:hAnsi="Times New Roman" w:cs="Times New Roman"/>
          <w:color w:val="121212"/>
          <w:sz w:val="24"/>
          <w:szCs w:val="24"/>
        </w:rPr>
        <w:t>Ardais</w:t>
      </w:r>
      <w:proofErr w:type="spellEnd"/>
      <w:r w:rsidRPr="002D131B">
        <w:rPr>
          <w:rFonts w:ascii="Times New Roman" w:hAnsi="Times New Roman" w:cs="Times New Roman"/>
          <w:color w:val="121212"/>
          <w:sz w:val="24"/>
          <w:szCs w:val="24"/>
        </w:rPr>
        <w:t xml:space="preserve"> A. P. (2010). “Caffeine prevents disruption of memory consolidation in the inhibitory avoidance and novel object recognition tasks by Scopolamine in adult mice”.  </w:t>
      </w:r>
      <w:proofErr w:type="spellStart"/>
      <w:r w:rsidRPr="002D131B">
        <w:rPr>
          <w:rFonts w:ascii="Times New Roman" w:hAnsi="Times New Roman" w:cs="Times New Roman"/>
          <w:i/>
          <w:color w:val="121212"/>
          <w:sz w:val="24"/>
          <w:szCs w:val="24"/>
        </w:rPr>
        <w:t>Behavioural</w:t>
      </w:r>
      <w:proofErr w:type="spellEnd"/>
      <w:r w:rsidRPr="002D131B">
        <w:rPr>
          <w:rFonts w:ascii="Times New Roman" w:hAnsi="Times New Roman" w:cs="Times New Roman"/>
          <w:i/>
          <w:color w:val="121212"/>
          <w:sz w:val="24"/>
          <w:szCs w:val="24"/>
        </w:rPr>
        <w:t xml:space="preserve"> Brain Research,</w:t>
      </w:r>
      <w:r w:rsidRPr="002D131B">
        <w:rPr>
          <w:rFonts w:ascii="Times New Roman" w:hAnsi="Times New Roman" w:cs="Times New Roman"/>
          <w:color w:val="121212"/>
          <w:sz w:val="24"/>
          <w:szCs w:val="24"/>
        </w:rPr>
        <w:t xml:space="preserve"> 214(2)</w:t>
      </w:r>
      <w:r>
        <w:rPr>
          <w:rFonts w:ascii="Times New Roman" w:hAnsi="Times New Roman" w:cs="Times New Roman"/>
          <w:color w:val="121212"/>
          <w:sz w:val="24"/>
          <w:szCs w:val="24"/>
        </w:rPr>
        <w:t>,</w:t>
      </w:r>
      <w:r w:rsidRPr="002D131B">
        <w:rPr>
          <w:rFonts w:ascii="Times New Roman" w:hAnsi="Times New Roman" w:cs="Times New Roman"/>
          <w:color w:val="121212"/>
          <w:sz w:val="24"/>
          <w:szCs w:val="24"/>
        </w:rPr>
        <w:t xml:space="preserve"> 254–259.</w:t>
      </w:r>
    </w:p>
    <w:p w14:paraId="59F911C4" w14:textId="77777777" w:rsidR="00C0045D" w:rsidRDefault="00C0045D" w:rsidP="00375B20">
      <w:pPr>
        <w:spacing w:after="0" w:line="360" w:lineRule="auto"/>
        <w:jc w:val="both"/>
        <w:rPr>
          <w:rFonts w:ascii="Times New Roman" w:hAnsi="Times New Roman" w:cs="Times New Roman"/>
          <w:i/>
          <w:iCs/>
          <w:sz w:val="24"/>
          <w:szCs w:val="24"/>
        </w:rPr>
      </w:pPr>
      <w:r w:rsidRPr="002D131B">
        <w:rPr>
          <w:rFonts w:ascii="Times New Roman" w:hAnsi="Times New Roman" w:cs="Times New Roman"/>
          <w:sz w:val="24"/>
          <w:szCs w:val="24"/>
        </w:rPr>
        <w:t xml:space="preserve">Cherry, K. (2021). Discovery and Functions of Acetylcholine. </w:t>
      </w:r>
      <w:proofErr w:type="spellStart"/>
      <w:r w:rsidRPr="002D131B">
        <w:rPr>
          <w:rFonts w:ascii="Times New Roman" w:hAnsi="Times New Roman" w:cs="Times New Roman"/>
          <w:i/>
          <w:iCs/>
          <w:sz w:val="24"/>
          <w:szCs w:val="24"/>
        </w:rPr>
        <w:t>Verywell</w:t>
      </w:r>
      <w:proofErr w:type="spellEnd"/>
      <w:r w:rsidRPr="002D131B">
        <w:rPr>
          <w:rFonts w:ascii="Times New Roman" w:hAnsi="Times New Roman" w:cs="Times New Roman"/>
          <w:i/>
          <w:iCs/>
          <w:sz w:val="24"/>
          <w:szCs w:val="24"/>
        </w:rPr>
        <w:t xml:space="preserve"> Mind. </w:t>
      </w:r>
    </w:p>
    <w:p w14:paraId="432B70AF" w14:textId="77777777" w:rsidR="00C0045D" w:rsidRPr="002D131B" w:rsidRDefault="00C0045D" w:rsidP="00375B20">
      <w:pPr>
        <w:spacing w:after="0" w:line="360" w:lineRule="auto"/>
        <w:jc w:val="both"/>
        <w:rPr>
          <w:rFonts w:ascii="Times New Roman" w:hAnsi="Times New Roman" w:cs="Times New Roman"/>
          <w:sz w:val="24"/>
          <w:szCs w:val="24"/>
        </w:rPr>
      </w:pPr>
      <w:proofErr w:type="spellStart"/>
      <w:r w:rsidRPr="00FC197D">
        <w:rPr>
          <w:rFonts w:ascii="Times New Roman" w:hAnsi="Times New Roman" w:cs="Times New Roman"/>
          <w:sz w:val="24"/>
          <w:szCs w:val="24"/>
        </w:rPr>
        <w:t>Durak</w:t>
      </w:r>
      <w:proofErr w:type="spellEnd"/>
      <w:r w:rsidRPr="00FC197D">
        <w:rPr>
          <w:rFonts w:ascii="Times New Roman" w:hAnsi="Times New Roman" w:cs="Times New Roman"/>
          <w:sz w:val="24"/>
          <w:szCs w:val="24"/>
        </w:rPr>
        <w:t xml:space="preserve">, I., </w:t>
      </w:r>
      <w:proofErr w:type="spellStart"/>
      <w:r w:rsidRPr="00FC197D">
        <w:rPr>
          <w:rFonts w:ascii="Times New Roman" w:hAnsi="Times New Roman" w:cs="Times New Roman"/>
          <w:sz w:val="24"/>
          <w:szCs w:val="24"/>
        </w:rPr>
        <w:t>Canbolat</w:t>
      </w:r>
      <w:proofErr w:type="spellEnd"/>
      <w:r w:rsidRPr="00FC197D">
        <w:rPr>
          <w:rFonts w:ascii="Times New Roman" w:hAnsi="Times New Roman" w:cs="Times New Roman"/>
          <w:sz w:val="24"/>
          <w:szCs w:val="24"/>
        </w:rPr>
        <w:t xml:space="preserve">, O., </w:t>
      </w:r>
      <w:proofErr w:type="spellStart"/>
      <w:r w:rsidRPr="00FC197D">
        <w:rPr>
          <w:rFonts w:ascii="Times New Roman" w:hAnsi="Times New Roman" w:cs="Times New Roman"/>
          <w:sz w:val="24"/>
          <w:szCs w:val="24"/>
        </w:rPr>
        <w:t>Kavutçu</w:t>
      </w:r>
      <w:proofErr w:type="spellEnd"/>
      <w:r w:rsidRPr="00FC197D">
        <w:rPr>
          <w:rFonts w:ascii="Times New Roman" w:hAnsi="Times New Roman" w:cs="Times New Roman"/>
          <w:sz w:val="24"/>
          <w:szCs w:val="24"/>
        </w:rPr>
        <w:t xml:space="preserve">, M., </w:t>
      </w:r>
      <w:proofErr w:type="spellStart"/>
      <w:r w:rsidRPr="00FC197D">
        <w:rPr>
          <w:rFonts w:ascii="Times New Roman" w:hAnsi="Times New Roman" w:cs="Times New Roman"/>
          <w:sz w:val="24"/>
          <w:szCs w:val="24"/>
        </w:rPr>
        <w:t>Oztürk</w:t>
      </w:r>
      <w:proofErr w:type="spellEnd"/>
      <w:r w:rsidRPr="00FC197D">
        <w:rPr>
          <w:rFonts w:ascii="Times New Roman" w:hAnsi="Times New Roman" w:cs="Times New Roman"/>
          <w:sz w:val="24"/>
          <w:szCs w:val="24"/>
        </w:rPr>
        <w:t xml:space="preserve">, H. S., </w:t>
      </w:r>
      <w:r>
        <w:rPr>
          <w:rFonts w:ascii="Times New Roman" w:hAnsi="Times New Roman" w:cs="Times New Roman"/>
          <w:sz w:val="24"/>
          <w:szCs w:val="24"/>
        </w:rPr>
        <w:t>and</w:t>
      </w:r>
      <w:r w:rsidRPr="00FC197D">
        <w:rPr>
          <w:rFonts w:ascii="Times New Roman" w:hAnsi="Times New Roman" w:cs="Times New Roman"/>
          <w:sz w:val="24"/>
          <w:szCs w:val="24"/>
        </w:rPr>
        <w:t xml:space="preserve"> </w:t>
      </w:r>
      <w:proofErr w:type="spellStart"/>
      <w:r w:rsidRPr="00FC197D">
        <w:rPr>
          <w:rFonts w:ascii="Times New Roman" w:hAnsi="Times New Roman" w:cs="Times New Roman"/>
          <w:sz w:val="24"/>
          <w:szCs w:val="24"/>
        </w:rPr>
        <w:t>Yurtarslani</w:t>
      </w:r>
      <w:proofErr w:type="spellEnd"/>
      <w:r w:rsidRPr="00FC197D">
        <w:rPr>
          <w:rFonts w:ascii="Times New Roman" w:hAnsi="Times New Roman" w:cs="Times New Roman"/>
          <w:sz w:val="24"/>
          <w:szCs w:val="24"/>
        </w:rPr>
        <w:t>, Z. (1996). Activities of total, cytoplasmic, and mitochondrial superoxide dismutase enzymes in sera and pleural fluids from patients with lung cancer. Journal of clinical laboratory analysis, 10(1), 17–20.</w:t>
      </w:r>
    </w:p>
    <w:p w14:paraId="748EB34D" w14:textId="77777777" w:rsidR="00C0045D" w:rsidRPr="002D131B" w:rsidRDefault="00C0045D" w:rsidP="00375B20">
      <w:pPr>
        <w:spacing w:after="0" w:line="360" w:lineRule="auto"/>
        <w:jc w:val="both"/>
        <w:rPr>
          <w:rFonts w:ascii="Times New Roman" w:hAnsi="Times New Roman" w:cs="Times New Roman"/>
          <w:color w:val="121212"/>
          <w:sz w:val="24"/>
          <w:szCs w:val="24"/>
        </w:rPr>
      </w:pPr>
      <w:proofErr w:type="spellStart"/>
      <w:r w:rsidRPr="002D131B">
        <w:rPr>
          <w:rFonts w:ascii="Times New Roman" w:hAnsi="Times New Roman" w:cs="Times New Roman"/>
          <w:color w:val="121212"/>
          <w:sz w:val="24"/>
          <w:szCs w:val="24"/>
        </w:rPr>
        <w:t>Ennaceur</w:t>
      </w:r>
      <w:proofErr w:type="spellEnd"/>
      <w:r w:rsidRPr="002D131B">
        <w:rPr>
          <w:rFonts w:ascii="Times New Roman" w:hAnsi="Times New Roman" w:cs="Times New Roman"/>
          <w:color w:val="121212"/>
          <w:sz w:val="24"/>
          <w:szCs w:val="24"/>
        </w:rPr>
        <w:t xml:space="preserve"> A., </w:t>
      </w:r>
      <w:proofErr w:type="spellStart"/>
      <w:r w:rsidRPr="002D131B">
        <w:rPr>
          <w:rFonts w:ascii="Times New Roman" w:hAnsi="Times New Roman" w:cs="Times New Roman"/>
          <w:color w:val="121212"/>
          <w:sz w:val="24"/>
          <w:szCs w:val="24"/>
        </w:rPr>
        <w:t>Michalikovaa</w:t>
      </w:r>
      <w:proofErr w:type="spellEnd"/>
      <w:r w:rsidRPr="002D131B">
        <w:rPr>
          <w:rFonts w:ascii="Times New Roman" w:hAnsi="Times New Roman" w:cs="Times New Roman"/>
          <w:color w:val="121212"/>
          <w:sz w:val="24"/>
          <w:szCs w:val="24"/>
        </w:rPr>
        <w:t xml:space="preserve"> S., </w:t>
      </w:r>
      <w:proofErr w:type="gramStart"/>
      <w:r w:rsidRPr="002D131B">
        <w:rPr>
          <w:rFonts w:ascii="Times New Roman" w:hAnsi="Times New Roman" w:cs="Times New Roman"/>
          <w:color w:val="121212"/>
          <w:sz w:val="24"/>
          <w:szCs w:val="24"/>
        </w:rPr>
        <w:t xml:space="preserve">and  </w:t>
      </w:r>
      <w:proofErr w:type="spellStart"/>
      <w:r w:rsidRPr="002D131B">
        <w:rPr>
          <w:rFonts w:ascii="Times New Roman" w:hAnsi="Times New Roman" w:cs="Times New Roman"/>
          <w:color w:val="121212"/>
          <w:sz w:val="24"/>
          <w:szCs w:val="24"/>
        </w:rPr>
        <w:t>Chazot</w:t>
      </w:r>
      <w:proofErr w:type="spellEnd"/>
      <w:proofErr w:type="gramEnd"/>
      <w:r w:rsidRPr="002D131B">
        <w:rPr>
          <w:rFonts w:ascii="Times New Roman" w:hAnsi="Times New Roman" w:cs="Times New Roman"/>
          <w:color w:val="121212"/>
          <w:sz w:val="24"/>
          <w:szCs w:val="24"/>
        </w:rPr>
        <w:t xml:space="preserve"> P. (2009) “Do rats really express neophobia towards novel objects? Experimental evidence from exposure to novelty and to an object recognition task in an open space and an enclosed space”. </w:t>
      </w:r>
      <w:r w:rsidRPr="002D131B">
        <w:rPr>
          <w:rFonts w:ascii="Times New Roman" w:hAnsi="Times New Roman" w:cs="Times New Roman"/>
          <w:i/>
          <w:color w:val="121212"/>
          <w:sz w:val="24"/>
          <w:szCs w:val="24"/>
        </w:rPr>
        <w:t xml:space="preserve"> </w:t>
      </w:r>
      <w:proofErr w:type="spellStart"/>
      <w:r w:rsidRPr="002D131B">
        <w:rPr>
          <w:rFonts w:ascii="Times New Roman" w:hAnsi="Times New Roman" w:cs="Times New Roman"/>
          <w:i/>
          <w:color w:val="121212"/>
          <w:sz w:val="24"/>
          <w:szCs w:val="24"/>
        </w:rPr>
        <w:t>Behavioural</w:t>
      </w:r>
      <w:proofErr w:type="spellEnd"/>
      <w:r w:rsidRPr="002D131B">
        <w:rPr>
          <w:rFonts w:ascii="Times New Roman" w:hAnsi="Times New Roman" w:cs="Times New Roman"/>
          <w:i/>
          <w:color w:val="121212"/>
          <w:sz w:val="24"/>
          <w:szCs w:val="24"/>
        </w:rPr>
        <w:t xml:space="preserve"> Brain Research</w:t>
      </w:r>
      <w:r>
        <w:rPr>
          <w:rFonts w:ascii="Times New Roman" w:hAnsi="Times New Roman" w:cs="Times New Roman"/>
          <w:color w:val="121212"/>
          <w:sz w:val="24"/>
          <w:szCs w:val="24"/>
        </w:rPr>
        <w:t xml:space="preserve"> (197),</w:t>
      </w:r>
      <w:r w:rsidRPr="002D131B">
        <w:rPr>
          <w:rFonts w:ascii="Times New Roman" w:hAnsi="Times New Roman" w:cs="Times New Roman"/>
          <w:color w:val="121212"/>
          <w:sz w:val="24"/>
          <w:szCs w:val="24"/>
        </w:rPr>
        <w:t xml:space="preserve"> 417–434.</w:t>
      </w:r>
    </w:p>
    <w:p w14:paraId="218186FD" w14:textId="77777777" w:rsidR="00C0045D" w:rsidRDefault="00C0045D" w:rsidP="00375B20">
      <w:pPr>
        <w:spacing w:after="0" w:line="360" w:lineRule="auto"/>
        <w:jc w:val="both"/>
        <w:rPr>
          <w:rFonts w:ascii="Times New Roman" w:hAnsi="Times New Roman" w:cs="Times New Roman"/>
          <w:sz w:val="24"/>
          <w:szCs w:val="24"/>
        </w:rPr>
      </w:pPr>
      <w:r w:rsidRPr="002D131B">
        <w:rPr>
          <w:rFonts w:ascii="Times New Roman" w:hAnsi="Times New Roman" w:cs="Times New Roman"/>
          <w:sz w:val="24"/>
          <w:szCs w:val="24"/>
        </w:rPr>
        <w:t xml:space="preserve">Fanta, S.A., Yvette N., Christelle, W.K., Patrick, H.D., Amina, M., </w:t>
      </w:r>
      <w:proofErr w:type="spellStart"/>
      <w:r w:rsidRPr="002D131B">
        <w:rPr>
          <w:rFonts w:ascii="Times New Roman" w:hAnsi="Times New Roman" w:cs="Times New Roman"/>
          <w:sz w:val="24"/>
          <w:szCs w:val="24"/>
        </w:rPr>
        <w:t>Lauve</w:t>
      </w:r>
      <w:proofErr w:type="spellEnd"/>
      <w:r w:rsidRPr="002D131B">
        <w:rPr>
          <w:rFonts w:ascii="Times New Roman" w:hAnsi="Times New Roman" w:cs="Times New Roman"/>
          <w:sz w:val="24"/>
          <w:szCs w:val="24"/>
        </w:rPr>
        <w:t xml:space="preserve"> R.Y., Germain S.T., Gabriel, A.A., &amp; Elisabeth, N.B., (2020). Scopolamine-Induced Memory Impairment in Mice: Neuroprotective Effects of </w:t>
      </w:r>
      <w:proofErr w:type="spellStart"/>
      <w:r w:rsidRPr="002D131B">
        <w:rPr>
          <w:rFonts w:ascii="Times New Roman" w:hAnsi="Times New Roman" w:cs="Times New Roman"/>
          <w:sz w:val="24"/>
          <w:szCs w:val="24"/>
        </w:rPr>
        <w:t>Carrisa</w:t>
      </w:r>
      <w:proofErr w:type="spellEnd"/>
      <w:r w:rsidRPr="002D131B">
        <w:rPr>
          <w:rFonts w:ascii="Times New Roman" w:hAnsi="Times New Roman" w:cs="Times New Roman"/>
          <w:sz w:val="24"/>
          <w:szCs w:val="24"/>
        </w:rPr>
        <w:t xml:space="preserve"> edulis (</w:t>
      </w:r>
      <w:proofErr w:type="spellStart"/>
      <w:r w:rsidRPr="002D131B">
        <w:rPr>
          <w:rFonts w:ascii="Times New Roman" w:hAnsi="Times New Roman" w:cs="Times New Roman"/>
          <w:sz w:val="24"/>
          <w:szCs w:val="24"/>
        </w:rPr>
        <w:t>Forssk</w:t>
      </w:r>
      <w:proofErr w:type="spellEnd"/>
      <w:r w:rsidRPr="002D131B">
        <w:rPr>
          <w:rFonts w:ascii="Times New Roman" w:hAnsi="Times New Roman" w:cs="Times New Roman"/>
          <w:sz w:val="24"/>
          <w:szCs w:val="24"/>
        </w:rPr>
        <w:t xml:space="preserve">.) </w:t>
      </w:r>
      <w:proofErr w:type="spellStart"/>
      <w:r w:rsidRPr="002D131B">
        <w:rPr>
          <w:rFonts w:ascii="Times New Roman" w:hAnsi="Times New Roman" w:cs="Times New Roman"/>
          <w:sz w:val="24"/>
          <w:szCs w:val="24"/>
        </w:rPr>
        <w:t>Valh</w:t>
      </w:r>
      <w:proofErr w:type="spellEnd"/>
      <w:r w:rsidRPr="002D131B">
        <w:rPr>
          <w:rFonts w:ascii="Times New Roman" w:hAnsi="Times New Roman" w:cs="Times New Roman"/>
          <w:sz w:val="24"/>
          <w:szCs w:val="24"/>
        </w:rPr>
        <w:t xml:space="preserve"> (</w:t>
      </w:r>
      <w:proofErr w:type="spellStart"/>
      <w:r w:rsidRPr="002D131B">
        <w:rPr>
          <w:rFonts w:ascii="Times New Roman" w:hAnsi="Times New Roman" w:cs="Times New Roman"/>
          <w:sz w:val="24"/>
          <w:szCs w:val="24"/>
        </w:rPr>
        <w:t>Apocynaceae</w:t>
      </w:r>
      <w:proofErr w:type="spellEnd"/>
      <w:r w:rsidRPr="002D131B">
        <w:rPr>
          <w:rFonts w:ascii="Times New Roman" w:hAnsi="Times New Roman" w:cs="Times New Roman"/>
          <w:sz w:val="24"/>
          <w:szCs w:val="24"/>
        </w:rPr>
        <w:t xml:space="preserve">) </w:t>
      </w:r>
      <w:proofErr w:type="spellStart"/>
      <w:r w:rsidRPr="002D131B">
        <w:rPr>
          <w:rFonts w:ascii="Times New Roman" w:hAnsi="Times New Roman" w:cs="Times New Roman"/>
          <w:sz w:val="24"/>
          <w:szCs w:val="24"/>
        </w:rPr>
        <w:t>Aqeous</w:t>
      </w:r>
      <w:proofErr w:type="spellEnd"/>
      <w:r w:rsidRPr="002D131B">
        <w:rPr>
          <w:rFonts w:ascii="Times New Roman" w:hAnsi="Times New Roman" w:cs="Times New Roman"/>
          <w:sz w:val="24"/>
          <w:szCs w:val="24"/>
        </w:rPr>
        <w:t xml:space="preserve"> Extract. </w:t>
      </w:r>
      <w:r w:rsidRPr="002D131B">
        <w:rPr>
          <w:rFonts w:ascii="Times New Roman" w:hAnsi="Times New Roman" w:cs="Times New Roman"/>
          <w:i/>
          <w:iCs/>
          <w:sz w:val="24"/>
          <w:szCs w:val="24"/>
        </w:rPr>
        <w:t xml:space="preserve">International Journal of Alzheimer’s Disease, 2020, </w:t>
      </w:r>
      <w:r w:rsidRPr="002D131B">
        <w:rPr>
          <w:rFonts w:ascii="Times New Roman" w:hAnsi="Times New Roman" w:cs="Times New Roman"/>
          <w:sz w:val="24"/>
          <w:szCs w:val="24"/>
        </w:rPr>
        <w:t xml:space="preserve">1-8. </w:t>
      </w:r>
    </w:p>
    <w:p w14:paraId="01244EB0" w14:textId="77777777" w:rsidR="00C0045D" w:rsidRPr="000D7A00" w:rsidRDefault="00C0045D" w:rsidP="00375B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Farooqui, T. &amp; Farooqui A.A. (2018). "Neuroprotective Effects of Garlic in Model systems of </w:t>
      </w:r>
      <w:proofErr w:type="gramStart"/>
      <w:r>
        <w:rPr>
          <w:rFonts w:ascii="Times New Roman" w:hAnsi="Times New Roman" w:cs="Times New Roman"/>
          <w:sz w:val="24"/>
          <w:szCs w:val="24"/>
        </w:rPr>
        <w:t>Neurodegenerative Diseases</w:t>
      </w:r>
      <w:proofErr w:type="gramEnd"/>
      <w:r>
        <w:rPr>
          <w:rFonts w:ascii="Times New Roman" w:hAnsi="Times New Roman" w:cs="Times New Roman"/>
          <w:sz w:val="24"/>
          <w:szCs w:val="24"/>
        </w:rPr>
        <w:t xml:space="preserve">". </w:t>
      </w:r>
      <w:r w:rsidRPr="000D7A00">
        <w:rPr>
          <w:rFonts w:ascii="Times New Roman" w:hAnsi="Times New Roman" w:cs="Times New Roman"/>
          <w:i/>
          <w:sz w:val="24"/>
          <w:szCs w:val="24"/>
        </w:rPr>
        <w:t>Role of Mediterranean Diet in the Brain and neurodegenerative diseases</w:t>
      </w:r>
      <w:r>
        <w:rPr>
          <w:rFonts w:ascii="Times New Roman" w:hAnsi="Times New Roman" w:cs="Times New Roman"/>
          <w:i/>
          <w:sz w:val="24"/>
          <w:szCs w:val="24"/>
        </w:rPr>
        <w:t xml:space="preserve">, </w:t>
      </w:r>
      <w:r>
        <w:rPr>
          <w:rFonts w:ascii="Times New Roman" w:hAnsi="Times New Roman" w:cs="Times New Roman"/>
          <w:sz w:val="24"/>
          <w:szCs w:val="24"/>
        </w:rPr>
        <w:t>253-269.</w:t>
      </w:r>
    </w:p>
    <w:p w14:paraId="68EB60F2" w14:textId="77777777" w:rsidR="00C0045D" w:rsidRDefault="00C0045D" w:rsidP="00375B20">
      <w:pPr>
        <w:spacing w:after="0" w:line="360" w:lineRule="auto"/>
        <w:jc w:val="both"/>
        <w:rPr>
          <w:rFonts w:ascii="Times New Roman" w:hAnsi="Times New Roman" w:cs="Times New Roman"/>
          <w:sz w:val="24"/>
          <w:szCs w:val="24"/>
        </w:rPr>
      </w:pPr>
      <w:r w:rsidRPr="002D131B">
        <w:rPr>
          <w:rFonts w:ascii="Times New Roman" w:eastAsia="SimSun" w:hAnsi="Times New Roman" w:cs="Times New Roman"/>
          <w:sz w:val="24"/>
          <w:szCs w:val="24"/>
        </w:rPr>
        <w:t xml:space="preserve">Gil-Yong, L., Chan, L., </w:t>
      </w:r>
      <w:proofErr w:type="spellStart"/>
      <w:r w:rsidRPr="002D131B">
        <w:rPr>
          <w:rFonts w:ascii="Times New Roman" w:eastAsia="SimSun" w:hAnsi="Times New Roman" w:cs="Times New Roman"/>
          <w:sz w:val="24"/>
          <w:szCs w:val="24"/>
        </w:rPr>
        <w:t>Gyu</w:t>
      </w:r>
      <w:proofErr w:type="spellEnd"/>
      <w:r w:rsidRPr="002D131B">
        <w:rPr>
          <w:rFonts w:ascii="Times New Roman" w:eastAsia="SimSun" w:hAnsi="Times New Roman" w:cs="Times New Roman"/>
          <w:sz w:val="24"/>
          <w:szCs w:val="24"/>
        </w:rPr>
        <w:t>, H.P., &amp; Jung-</w:t>
      </w:r>
      <w:proofErr w:type="spellStart"/>
      <w:r w:rsidRPr="002D131B">
        <w:rPr>
          <w:rFonts w:ascii="Times New Roman" w:eastAsia="SimSun" w:hAnsi="Times New Roman" w:cs="Times New Roman"/>
          <w:sz w:val="24"/>
          <w:szCs w:val="24"/>
        </w:rPr>
        <w:t>Hee</w:t>
      </w:r>
      <w:proofErr w:type="spellEnd"/>
      <w:r w:rsidRPr="002D131B">
        <w:rPr>
          <w:rFonts w:ascii="Times New Roman" w:eastAsia="SimSun" w:hAnsi="Times New Roman" w:cs="Times New Roman"/>
          <w:sz w:val="24"/>
          <w:szCs w:val="24"/>
        </w:rPr>
        <w:t>, J. (2017). Amelioration of Scopolamine-Induced Learning and Memory Impairment by Alpha-Pinene in C57BL/6 Mice. E</w:t>
      </w:r>
      <w:r w:rsidRPr="002D131B">
        <w:rPr>
          <w:rFonts w:ascii="Times New Roman" w:hAnsi="Times New Roman" w:cs="Times New Roman"/>
          <w:i/>
          <w:iCs/>
          <w:sz w:val="24"/>
          <w:szCs w:val="24"/>
        </w:rPr>
        <w:t xml:space="preserve">vidence-Based Complementary and Alternative Medicine, 2017, </w:t>
      </w:r>
      <w:r w:rsidRPr="002D131B">
        <w:rPr>
          <w:rFonts w:ascii="Times New Roman" w:hAnsi="Times New Roman" w:cs="Times New Roman"/>
          <w:sz w:val="24"/>
          <w:szCs w:val="24"/>
        </w:rPr>
        <w:t xml:space="preserve">1-8. </w:t>
      </w:r>
    </w:p>
    <w:p w14:paraId="28F307CC" w14:textId="77777777" w:rsidR="00C0045D" w:rsidRDefault="00C0045D" w:rsidP="00375B20">
      <w:pPr>
        <w:spacing w:after="0"/>
        <w:jc w:val="both"/>
        <w:rPr>
          <w:rFonts w:ascii="Times New Roman" w:hAnsi="Times New Roman" w:cs="Times New Roman"/>
          <w:sz w:val="24"/>
          <w:szCs w:val="24"/>
        </w:rPr>
      </w:pPr>
      <w:r w:rsidRPr="005A5DFC">
        <w:rPr>
          <w:rFonts w:ascii="Times New Roman" w:hAnsi="Times New Roman" w:cs="Times New Roman"/>
          <w:sz w:val="24"/>
          <w:szCs w:val="24"/>
        </w:rPr>
        <w:t>Knowles J.</w:t>
      </w:r>
      <w:r>
        <w:rPr>
          <w:rFonts w:ascii="Times New Roman" w:hAnsi="Times New Roman" w:cs="Times New Roman"/>
          <w:sz w:val="24"/>
          <w:szCs w:val="24"/>
        </w:rPr>
        <w:t xml:space="preserve"> (</w:t>
      </w:r>
      <w:r w:rsidRPr="005A5DFC">
        <w:rPr>
          <w:rFonts w:ascii="Times New Roman" w:hAnsi="Times New Roman" w:cs="Times New Roman"/>
          <w:sz w:val="24"/>
          <w:szCs w:val="24"/>
        </w:rPr>
        <w:t>2006</w:t>
      </w:r>
      <w:r>
        <w:rPr>
          <w:rFonts w:ascii="Times New Roman" w:hAnsi="Times New Roman" w:cs="Times New Roman"/>
          <w:sz w:val="24"/>
          <w:szCs w:val="24"/>
        </w:rPr>
        <w:t>).</w:t>
      </w:r>
      <w:r w:rsidRPr="005A5DFC">
        <w:rPr>
          <w:rFonts w:ascii="Times New Roman" w:hAnsi="Times New Roman" w:cs="Times New Roman"/>
          <w:sz w:val="24"/>
          <w:szCs w:val="24"/>
        </w:rPr>
        <w:t xml:space="preserve"> Donepezil in Alzheimer's disease: an evidence-based review of its impact on clinical and economic outcomes. Core Evid. 1(3):195-219.</w:t>
      </w:r>
    </w:p>
    <w:p w14:paraId="0E7EE0EC" w14:textId="77777777" w:rsidR="00C0045D" w:rsidRDefault="00C0045D" w:rsidP="00375B20">
      <w:pPr>
        <w:spacing w:after="0" w:line="360" w:lineRule="auto"/>
        <w:jc w:val="both"/>
        <w:rPr>
          <w:rFonts w:ascii="Times New Roman" w:hAnsi="Times New Roman" w:cs="Times New Roman"/>
          <w:sz w:val="24"/>
          <w:szCs w:val="24"/>
        </w:rPr>
      </w:pPr>
      <w:proofErr w:type="spellStart"/>
      <w:r w:rsidRPr="00061DB7">
        <w:rPr>
          <w:rFonts w:ascii="Times New Roman" w:hAnsi="Times New Roman" w:cs="Times New Roman"/>
          <w:sz w:val="24"/>
          <w:szCs w:val="24"/>
        </w:rPr>
        <w:t>Kraeuter</w:t>
      </w:r>
      <w:proofErr w:type="spellEnd"/>
      <w:r w:rsidRPr="00061DB7">
        <w:rPr>
          <w:rFonts w:ascii="Times New Roman" w:hAnsi="Times New Roman" w:cs="Times New Roman"/>
          <w:sz w:val="24"/>
          <w:szCs w:val="24"/>
        </w:rPr>
        <w:t xml:space="preserve">, A. K., Guest, P. C., &amp; </w:t>
      </w:r>
      <w:proofErr w:type="spellStart"/>
      <w:r w:rsidRPr="00061DB7">
        <w:rPr>
          <w:rFonts w:ascii="Times New Roman" w:hAnsi="Times New Roman" w:cs="Times New Roman"/>
          <w:sz w:val="24"/>
          <w:szCs w:val="24"/>
        </w:rPr>
        <w:t>Sarnyai</w:t>
      </w:r>
      <w:proofErr w:type="spellEnd"/>
      <w:r w:rsidRPr="00061DB7">
        <w:rPr>
          <w:rFonts w:ascii="Times New Roman" w:hAnsi="Times New Roman" w:cs="Times New Roman"/>
          <w:sz w:val="24"/>
          <w:szCs w:val="24"/>
        </w:rPr>
        <w:t>, Z. (2019). The Y-Maze for Assessment of Spatial Working and Reference Memory in Mice. Methods in molecular biology (Clifton, N.J.), 1916, 105–111.</w:t>
      </w:r>
    </w:p>
    <w:p w14:paraId="34877FF9" w14:textId="77777777" w:rsidR="00C0045D" w:rsidRDefault="00C0045D" w:rsidP="00375B20">
      <w:pPr>
        <w:spacing w:after="0" w:line="360" w:lineRule="auto"/>
        <w:jc w:val="both"/>
        <w:rPr>
          <w:rFonts w:ascii="Times New Roman" w:hAnsi="Times New Roman" w:cs="Times New Roman"/>
          <w:color w:val="121212"/>
          <w:sz w:val="24"/>
          <w:szCs w:val="24"/>
        </w:rPr>
      </w:pPr>
      <w:r w:rsidRPr="002D131B">
        <w:rPr>
          <w:rFonts w:ascii="Times New Roman" w:hAnsi="Times New Roman" w:cs="Times New Roman"/>
          <w:color w:val="121212"/>
          <w:sz w:val="24"/>
          <w:szCs w:val="24"/>
        </w:rPr>
        <w:t xml:space="preserve">Lee J. S., Kim H. G., Lee H. </w:t>
      </w:r>
      <w:proofErr w:type="gramStart"/>
      <w:r w:rsidRPr="002D131B">
        <w:rPr>
          <w:rFonts w:ascii="Times New Roman" w:hAnsi="Times New Roman" w:cs="Times New Roman"/>
          <w:color w:val="121212"/>
          <w:sz w:val="24"/>
          <w:szCs w:val="24"/>
        </w:rPr>
        <w:t>W.(</w:t>
      </w:r>
      <w:proofErr w:type="gramEnd"/>
      <w:r w:rsidRPr="002D131B">
        <w:rPr>
          <w:rFonts w:ascii="Times New Roman" w:hAnsi="Times New Roman" w:cs="Times New Roman"/>
          <w:color w:val="121212"/>
          <w:sz w:val="24"/>
          <w:szCs w:val="24"/>
        </w:rPr>
        <w:t xml:space="preserve">2015) “Hippocampal memory enhancing activity of pine needle extract against Scopolamine induced amnesia in a mouse model,” </w:t>
      </w:r>
      <w:r w:rsidRPr="002D131B">
        <w:rPr>
          <w:rFonts w:ascii="Times New Roman" w:hAnsi="Times New Roman" w:cs="Times New Roman"/>
          <w:i/>
          <w:color w:val="121212"/>
          <w:sz w:val="24"/>
          <w:szCs w:val="24"/>
        </w:rPr>
        <w:t>Scientific reports</w:t>
      </w:r>
      <w:r w:rsidRPr="002D131B">
        <w:rPr>
          <w:rFonts w:ascii="Times New Roman" w:hAnsi="Times New Roman" w:cs="Times New Roman"/>
          <w:color w:val="121212"/>
          <w:sz w:val="24"/>
          <w:szCs w:val="24"/>
        </w:rPr>
        <w:t>, 5(1).</w:t>
      </w:r>
    </w:p>
    <w:p w14:paraId="4D453CD0" w14:textId="77777777" w:rsidR="00C0045D" w:rsidRDefault="00C0045D" w:rsidP="00375B20">
      <w:pPr>
        <w:spacing w:after="0"/>
        <w:jc w:val="both"/>
        <w:rPr>
          <w:rFonts w:ascii="Times New Roman" w:hAnsi="Times New Roman" w:cs="Times New Roman"/>
          <w:sz w:val="24"/>
          <w:szCs w:val="24"/>
        </w:rPr>
      </w:pPr>
      <w:proofErr w:type="spellStart"/>
      <w:r w:rsidRPr="005A5DFC">
        <w:rPr>
          <w:rFonts w:ascii="Times New Roman" w:hAnsi="Times New Roman" w:cs="Times New Roman"/>
          <w:sz w:val="24"/>
          <w:szCs w:val="24"/>
        </w:rPr>
        <w:t>Misra</w:t>
      </w:r>
      <w:proofErr w:type="spellEnd"/>
      <w:r w:rsidRPr="005A5DFC">
        <w:rPr>
          <w:rFonts w:ascii="Times New Roman" w:hAnsi="Times New Roman" w:cs="Times New Roman"/>
          <w:sz w:val="24"/>
          <w:szCs w:val="24"/>
        </w:rPr>
        <w:t xml:space="preserve"> HP, </w:t>
      </w:r>
      <w:proofErr w:type="spellStart"/>
      <w:r w:rsidRPr="005A5DFC">
        <w:rPr>
          <w:rFonts w:ascii="Times New Roman" w:hAnsi="Times New Roman" w:cs="Times New Roman"/>
          <w:sz w:val="24"/>
          <w:szCs w:val="24"/>
        </w:rPr>
        <w:t>Fridovich</w:t>
      </w:r>
      <w:proofErr w:type="spellEnd"/>
      <w:r w:rsidRPr="005A5DFC">
        <w:rPr>
          <w:rFonts w:ascii="Times New Roman" w:hAnsi="Times New Roman" w:cs="Times New Roman"/>
          <w:sz w:val="24"/>
          <w:szCs w:val="24"/>
        </w:rPr>
        <w:t xml:space="preserve"> I.</w:t>
      </w:r>
      <w:r>
        <w:rPr>
          <w:rFonts w:ascii="Times New Roman" w:hAnsi="Times New Roman" w:cs="Times New Roman"/>
          <w:sz w:val="24"/>
          <w:szCs w:val="24"/>
        </w:rPr>
        <w:t xml:space="preserve"> (1972).</w:t>
      </w:r>
      <w:r w:rsidRPr="005A5DFC">
        <w:rPr>
          <w:rFonts w:ascii="Times New Roman" w:hAnsi="Times New Roman" w:cs="Times New Roman"/>
          <w:sz w:val="24"/>
          <w:szCs w:val="24"/>
        </w:rPr>
        <w:t xml:space="preserve"> The role of superoxide anion in the autoxidation of epinephrine and a simple assay for superoxide dismutase. J Biol Chem.</w:t>
      </w:r>
      <w:r>
        <w:rPr>
          <w:rFonts w:ascii="Times New Roman" w:hAnsi="Times New Roman" w:cs="Times New Roman"/>
          <w:sz w:val="24"/>
          <w:szCs w:val="24"/>
        </w:rPr>
        <w:t xml:space="preserve"> </w:t>
      </w:r>
      <w:r w:rsidRPr="005A5DFC">
        <w:rPr>
          <w:rFonts w:ascii="Times New Roman" w:hAnsi="Times New Roman" w:cs="Times New Roman"/>
          <w:sz w:val="24"/>
          <w:szCs w:val="24"/>
        </w:rPr>
        <w:t>25;247(10):3170-5.</w:t>
      </w:r>
    </w:p>
    <w:p w14:paraId="743ACABB" w14:textId="77777777" w:rsidR="00C0045D" w:rsidRDefault="00C0045D" w:rsidP="00375B20">
      <w:pPr>
        <w:spacing w:after="0" w:line="360" w:lineRule="auto"/>
        <w:jc w:val="both"/>
        <w:rPr>
          <w:rFonts w:ascii="Times New Roman" w:hAnsi="Times New Roman" w:cs="Times New Roman"/>
          <w:sz w:val="24"/>
          <w:szCs w:val="24"/>
        </w:rPr>
      </w:pPr>
      <w:proofErr w:type="spellStart"/>
      <w:r w:rsidRPr="00FC197D">
        <w:rPr>
          <w:rFonts w:ascii="Times New Roman" w:hAnsi="Times New Roman" w:cs="Times New Roman"/>
          <w:sz w:val="24"/>
          <w:szCs w:val="24"/>
        </w:rPr>
        <w:t>Ohkawa</w:t>
      </w:r>
      <w:proofErr w:type="spellEnd"/>
      <w:r w:rsidRPr="00FC197D">
        <w:rPr>
          <w:rFonts w:ascii="Times New Roman" w:hAnsi="Times New Roman" w:cs="Times New Roman"/>
          <w:sz w:val="24"/>
          <w:szCs w:val="24"/>
        </w:rPr>
        <w:t xml:space="preserve">, H., </w:t>
      </w:r>
      <w:proofErr w:type="spellStart"/>
      <w:r w:rsidRPr="00FC197D">
        <w:rPr>
          <w:rFonts w:ascii="Times New Roman" w:hAnsi="Times New Roman" w:cs="Times New Roman"/>
          <w:sz w:val="24"/>
          <w:szCs w:val="24"/>
        </w:rPr>
        <w:t>Ohishi</w:t>
      </w:r>
      <w:proofErr w:type="spellEnd"/>
      <w:r w:rsidRPr="00FC197D">
        <w:rPr>
          <w:rFonts w:ascii="Times New Roman" w:hAnsi="Times New Roman" w:cs="Times New Roman"/>
          <w:sz w:val="24"/>
          <w:szCs w:val="24"/>
        </w:rPr>
        <w:t xml:space="preserve">, N., </w:t>
      </w:r>
      <w:r>
        <w:rPr>
          <w:rFonts w:ascii="Times New Roman" w:hAnsi="Times New Roman" w:cs="Times New Roman"/>
          <w:sz w:val="24"/>
          <w:szCs w:val="24"/>
        </w:rPr>
        <w:t>and</w:t>
      </w:r>
      <w:r w:rsidRPr="00FC197D">
        <w:rPr>
          <w:rFonts w:ascii="Times New Roman" w:hAnsi="Times New Roman" w:cs="Times New Roman"/>
          <w:sz w:val="24"/>
          <w:szCs w:val="24"/>
        </w:rPr>
        <w:t xml:space="preserve"> Yagi, K. (1979). Assay for lipid peroxides in animal tissues by </w:t>
      </w:r>
      <w:proofErr w:type="spellStart"/>
      <w:r w:rsidRPr="00FC197D">
        <w:rPr>
          <w:rFonts w:ascii="Times New Roman" w:hAnsi="Times New Roman" w:cs="Times New Roman"/>
          <w:sz w:val="24"/>
          <w:szCs w:val="24"/>
        </w:rPr>
        <w:t>thiobarbituric</w:t>
      </w:r>
      <w:proofErr w:type="spellEnd"/>
      <w:r w:rsidRPr="00FC197D">
        <w:rPr>
          <w:rFonts w:ascii="Times New Roman" w:hAnsi="Times New Roman" w:cs="Times New Roman"/>
          <w:sz w:val="24"/>
          <w:szCs w:val="24"/>
        </w:rPr>
        <w:t xml:space="preserve"> acid reaction. </w:t>
      </w:r>
      <w:r w:rsidRPr="00C3766A">
        <w:rPr>
          <w:rFonts w:ascii="Times New Roman" w:hAnsi="Times New Roman" w:cs="Times New Roman"/>
          <w:i/>
          <w:sz w:val="24"/>
          <w:szCs w:val="24"/>
        </w:rPr>
        <w:t>Analytical biochemistry</w:t>
      </w:r>
      <w:r w:rsidRPr="00FC197D">
        <w:rPr>
          <w:rFonts w:ascii="Times New Roman" w:hAnsi="Times New Roman" w:cs="Times New Roman"/>
          <w:sz w:val="24"/>
          <w:szCs w:val="24"/>
        </w:rPr>
        <w:t>, 95(2), 351–358.</w:t>
      </w:r>
    </w:p>
    <w:p w14:paraId="0E80599A" w14:textId="77777777" w:rsidR="00C0045D" w:rsidRPr="002D131B" w:rsidRDefault="00C0045D" w:rsidP="00375B20">
      <w:pPr>
        <w:spacing w:after="0" w:line="360" w:lineRule="auto"/>
        <w:jc w:val="both"/>
        <w:rPr>
          <w:rFonts w:ascii="Times New Roman" w:hAnsi="Times New Roman" w:cs="Times New Roman"/>
          <w:color w:val="121212"/>
          <w:sz w:val="24"/>
          <w:szCs w:val="24"/>
        </w:rPr>
      </w:pPr>
      <w:proofErr w:type="spellStart"/>
      <w:r w:rsidRPr="002D131B">
        <w:rPr>
          <w:rFonts w:ascii="Times New Roman" w:hAnsi="Times New Roman" w:cs="Times New Roman"/>
          <w:color w:val="121212"/>
          <w:sz w:val="24"/>
          <w:szCs w:val="24"/>
        </w:rPr>
        <w:lastRenderedPageBreak/>
        <w:t>Pahaye</w:t>
      </w:r>
      <w:proofErr w:type="spellEnd"/>
      <w:r w:rsidRPr="002D131B">
        <w:rPr>
          <w:rFonts w:ascii="Times New Roman" w:hAnsi="Times New Roman" w:cs="Times New Roman"/>
          <w:color w:val="121212"/>
          <w:sz w:val="24"/>
          <w:szCs w:val="24"/>
        </w:rPr>
        <w:t xml:space="preserve"> D. B., Bum E. N., </w:t>
      </w:r>
      <w:proofErr w:type="spellStart"/>
      <w:r w:rsidRPr="002D131B">
        <w:rPr>
          <w:rFonts w:ascii="Times New Roman" w:hAnsi="Times New Roman" w:cs="Times New Roman"/>
          <w:color w:val="121212"/>
          <w:sz w:val="24"/>
          <w:szCs w:val="24"/>
        </w:rPr>
        <w:t>Taïwé</w:t>
      </w:r>
      <w:proofErr w:type="spellEnd"/>
      <w:r w:rsidRPr="002D131B">
        <w:rPr>
          <w:rFonts w:ascii="Times New Roman" w:hAnsi="Times New Roman" w:cs="Times New Roman"/>
          <w:color w:val="121212"/>
          <w:sz w:val="24"/>
          <w:szCs w:val="24"/>
        </w:rPr>
        <w:t xml:space="preserve"> G. S. (2017). “Neuroprotective and </w:t>
      </w:r>
      <w:proofErr w:type="spellStart"/>
      <w:r w:rsidRPr="002D131B">
        <w:rPr>
          <w:rFonts w:ascii="Times New Roman" w:hAnsi="Times New Roman" w:cs="Times New Roman"/>
          <w:color w:val="121212"/>
          <w:sz w:val="24"/>
          <w:szCs w:val="24"/>
        </w:rPr>
        <w:t>antiamnesic</w:t>
      </w:r>
      <w:proofErr w:type="spellEnd"/>
      <w:r w:rsidRPr="002D131B">
        <w:rPr>
          <w:rFonts w:ascii="Times New Roman" w:hAnsi="Times New Roman" w:cs="Times New Roman"/>
          <w:color w:val="121212"/>
          <w:sz w:val="24"/>
          <w:szCs w:val="24"/>
        </w:rPr>
        <w:t xml:space="preserve"> effects of </w:t>
      </w:r>
      <w:proofErr w:type="spellStart"/>
      <w:r w:rsidRPr="002D131B">
        <w:rPr>
          <w:rFonts w:ascii="Times New Roman" w:hAnsi="Times New Roman" w:cs="Times New Roman"/>
          <w:color w:val="121212"/>
          <w:sz w:val="24"/>
          <w:szCs w:val="24"/>
        </w:rPr>
        <w:t>Mitragyna</w:t>
      </w:r>
      <w:proofErr w:type="spellEnd"/>
      <w:r w:rsidRPr="002D131B">
        <w:rPr>
          <w:rFonts w:ascii="Times New Roman" w:hAnsi="Times New Roman" w:cs="Times New Roman"/>
          <w:color w:val="121212"/>
          <w:sz w:val="24"/>
          <w:szCs w:val="24"/>
        </w:rPr>
        <w:t xml:space="preserve"> </w:t>
      </w:r>
      <w:proofErr w:type="spellStart"/>
      <w:r w:rsidRPr="002D131B">
        <w:rPr>
          <w:rFonts w:ascii="Times New Roman" w:hAnsi="Times New Roman" w:cs="Times New Roman"/>
          <w:color w:val="121212"/>
          <w:sz w:val="24"/>
          <w:szCs w:val="24"/>
        </w:rPr>
        <w:t>inermis</w:t>
      </w:r>
      <w:proofErr w:type="spellEnd"/>
      <w:r w:rsidRPr="002D131B">
        <w:rPr>
          <w:rFonts w:ascii="Times New Roman" w:hAnsi="Times New Roman" w:cs="Times New Roman"/>
          <w:color w:val="121212"/>
          <w:sz w:val="24"/>
          <w:szCs w:val="24"/>
        </w:rPr>
        <w:t xml:space="preserve"> </w:t>
      </w:r>
      <w:proofErr w:type="spellStart"/>
      <w:r w:rsidRPr="002D131B">
        <w:rPr>
          <w:rFonts w:ascii="Times New Roman" w:hAnsi="Times New Roman" w:cs="Times New Roman"/>
          <w:color w:val="121212"/>
          <w:sz w:val="24"/>
          <w:szCs w:val="24"/>
        </w:rPr>
        <w:t>Willd</w:t>
      </w:r>
      <w:proofErr w:type="spellEnd"/>
      <w:r w:rsidRPr="002D131B">
        <w:rPr>
          <w:rFonts w:ascii="Times New Roman" w:hAnsi="Times New Roman" w:cs="Times New Roman"/>
          <w:color w:val="121212"/>
          <w:sz w:val="24"/>
          <w:szCs w:val="24"/>
        </w:rPr>
        <w:t xml:space="preserve"> (</w:t>
      </w:r>
      <w:proofErr w:type="spellStart"/>
      <w:r w:rsidRPr="002D131B">
        <w:rPr>
          <w:rFonts w:ascii="Times New Roman" w:hAnsi="Times New Roman" w:cs="Times New Roman"/>
          <w:color w:val="121212"/>
          <w:sz w:val="24"/>
          <w:szCs w:val="24"/>
        </w:rPr>
        <w:t>Rubiaceae</w:t>
      </w:r>
      <w:proofErr w:type="spellEnd"/>
      <w:r w:rsidRPr="002D131B">
        <w:rPr>
          <w:rFonts w:ascii="Times New Roman" w:hAnsi="Times New Roman" w:cs="Times New Roman"/>
          <w:color w:val="121212"/>
          <w:sz w:val="24"/>
          <w:szCs w:val="24"/>
        </w:rPr>
        <w:t xml:space="preserve">) on Scopolamine-induced memory impairment in mice,” </w:t>
      </w:r>
      <w:proofErr w:type="spellStart"/>
      <w:r w:rsidRPr="002D131B">
        <w:rPr>
          <w:rFonts w:ascii="Times New Roman" w:hAnsi="Times New Roman" w:cs="Times New Roman"/>
          <w:color w:val="121212"/>
          <w:sz w:val="24"/>
          <w:szCs w:val="24"/>
        </w:rPr>
        <w:t>Behavioural</w:t>
      </w:r>
      <w:proofErr w:type="spellEnd"/>
      <w:r w:rsidRPr="002D131B">
        <w:rPr>
          <w:rFonts w:ascii="Times New Roman" w:hAnsi="Times New Roman" w:cs="Times New Roman"/>
          <w:color w:val="121212"/>
          <w:sz w:val="24"/>
          <w:szCs w:val="24"/>
        </w:rPr>
        <w:t xml:space="preserve"> Neurology, 2017. ID 5952897, 11 pages.</w:t>
      </w:r>
    </w:p>
    <w:bookmarkEnd w:id="67"/>
    <w:p w14:paraId="6CFA318C" w14:textId="77777777" w:rsidR="00C0045D" w:rsidRDefault="00C0045D" w:rsidP="00375B20">
      <w:pPr>
        <w:spacing w:after="0"/>
        <w:jc w:val="both"/>
        <w:rPr>
          <w:rFonts w:ascii="Times New Roman" w:hAnsi="Times New Roman" w:cs="Times New Roman"/>
          <w:sz w:val="24"/>
          <w:szCs w:val="24"/>
        </w:rPr>
      </w:pPr>
      <w:proofErr w:type="spellStart"/>
      <w:r w:rsidRPr="005A5DFC">
        <w:rPr>
          <w:rFonts w:ascii="Times New Roman" w:hAnsi="Times New Roman" w:cs="Times New Roman"/>
          <w:sz w:val="24"/>
          <w:szCs w:val="24"/>
        </w:rPr>
        <w:t>Radvansky</w:t>
      </w:r>
      <w:proofErr w:type="spellEnd"/>
      <w:r w:rsidRPr="005A5DFC">
        <w:rPr>
          <w:rFonts w:ascii="Times New Roman" w:hAnsi="Times New Roman" w:cs="Times New Roman"/>
          <w:sz w:val="24"/>
          <w:szCs w:val="24"/>
        </w:rPr>
        <w:t>, G</w:t>
      </w:r>
      <w:r>
        <w:rPr>
          <w:rFonts w:ascii="Times New Roman" w:hAnsi="Times New Roman" w:cs="Times New Roman"/>
          <w:sz w:val="24"/>
          <w:szCs w:val="24"/>
        </w:rPr>
        <w:t xml:space="preserve">. </w:t>
      </w:r>
      <w:r w:rsidRPr="005A5DFC">
        <w:rPr>
          <w:rFonts w:ascii="Times New Roman" w:hAnsi="Times New Roman" w:cs="Times New Roman"/>
          <w:sz w:val="24"/>
          <w:szCs w:val="24"/>
        </w:rPr>
        <w:t>A. (2017). Human Memory: Third Edition. Taylor and Francis.</w:t>
      </w:r>
    </w:p>
    <w:p w14:paraId="554BC86F" w14:textId="77777777" w:rsidR="00C0045D" w:rsidRDefault="00C0045D" w:rsidP="00375B20">
      <w:pPr>
        <w:spacing w:after="0" w:line="360" w:lineRule="auto"/>
        <w:jc w:val="both"/>
        <w:rPr>
          <w:rFonts w:ascii="Times New Roman" w:hAnsi="Times New Roman" w:cs="Times New Roman"/>
          <w:sz w:val="24"/>
          <w:szCs w:val="24"/>
        </w:rPr>
      </w:pPr>
      <w:proofErr w:type="spellStart"/>
      <w:r w:rsidRPr="002D131B">
        <w:rPr>
          <w:rFonts w:ascii="Times New Roman" w:hAnsi="Times New Roman" w:cs="Times New Roman"/>
          <w:sz w:val="24"/>
          <w:szCs w:val="24"/>
        </w:rPr>
        <w:t>Rajangam</w:t>
      </w:r>
      <w:proofErr w:type="spellEnd"/>
      <w:r w:rsidRPr="002D131B">
        <w:rPr>
          <w:rFonts w:ascii="Times New Roman" w:hAnsi="Times New Roman" w:cs="Times New Roman"/>
          <w:sz w:val="24"/>
          <w:szCs w:val="24"/>
        </w:rPr>
        <w:t xml:space="preserve">, J. &amp; Lavanya, O. (2018).  Effect of Rosuvastatin on learning and memory in scopolamine-induced amnesia in Mice. </w:t>
      </w:r>
      <w:r w:rsidRPr="002D131B">
        <w:rPr>
          <w:rFonts w:ascii="Times New Roman" w:hAnsi="Times New Roman" w:cs="Times New Roman"/>
          <w:i/>
          <w:iCs/>
          <w:sz w:val="24"/>
          <w:szCs w:val="24"/>
        </w:rPr>
        <w:t xml:space="preserve">Trends in Medicine, 18, </w:t>
      </w:r>
      <w:r w:rsidRPr="002D131B">
        <w:rPr>
          <w:rFonts w:ascii="Times New Roman" w:hAnsi="Times New Roman" w:cs="Times New Roman"/>
          <w:sz w:val="24"/>
          <w:szCs w:val="24"/>
        </w:rPr>
        <w:t xml:space="preserve">1-4. </w:t>
      </w:r>
    </w:p>
    <w:p w14:paraId="57553ED6" w14:textId="77777777" w:rsidR="00C0045D" w:rsidRDefault="00C0045D" w:rsidP="00375B20">
      <w:pPr>
        <w:spacing w:after="0"/>
        <w:jc w:val="both"/>
        <w:rPr>
          <w:rFonts w:ascii="Times New Roman" w:hAnsi="Times New Roman" w:cs="Times New Roman"/>
          <w:sz w:val="24"/>
          <w:szCs w:val="24"/>
        </w:rPr>
      </w:pPr>
      <w:r w:rsidRPr="00417F37">
        <w:rPr>
          <w:rFonts w:ascii="Times New Roman" w:hAnsi="Times New Roman" w:cs="Times New Roman"/>
          <w:sz w:val="24"/>
          <w:szCs w:val="24"/>
        </w:rPr>
        <w:t xml:space="preserve">Takeuchi I, Suzuki T, </w:t>
      </w:r>
      <w:proofErr w:type="spellStart"/>
      <w:r w:rsidRPr="00417F37">
        <w:rPr>
          <w:rFonts w:ascii="Times New Roman" w:hAnsi="Times New Roman" w:cs="Times New Roman"/>
          <w:sz w:val="24"/>
          <w:szCs w:val="24"/>
        </w:rPr>
        <w:t>Kishi</w:t>
      </w:r>
      <w:proofErr w:type="spellEnd"/>
      <w:r w:rsidRPr="00417F37">
        <w:rPr>
          <w:rFonts w:ascii="Times New Roman" w:hAnsi="Times New Roman" w:cs="Times New Roman"/>
          <w:sz w:val="24"/>
          <w:szCs w:val="24"/>
        </w:rPr>
        <w:t xml:space="preserve"> T, Kanamori D, </w:t>
      </w:r>
      <w:proofErr w:type="spellStart"/>
      <w:r w:rsidRPr="00417F37">
        <w:rPr>
          <w:rFonts w:ascii="Times New Roman" w:hAnsi="Times New Roman" w:cs="Times New Roman"/>
          <w:sz w:val="24"/>
          <w:szCs w:val="24"/>
        </w:rPr>
        <w:t>Hanya</w:t>
      </w:r>
      <w:proofErr w:type="spellEnd"/>
      <w:r w:rsidRPr="00417F37">
        <w:rPr>
          <w:rFonts w:ascii="Times New Roman" w:hAnsi="Times New Roman" w:cs="Times New Roman"/>
          <w:sz w:val="24"/>
          <w:szCs w:val="24"/>
        </w:rPr>
        <w:t xml:space="preserve"> M, Uno J, Fujita K, Kamei H.</w:t>
      </w:r>
      <w:r>
        <w:rPr>
          <w:rFonts w:ascii="Times New Roman" w:hAnsi="Times New Roman" w:cs="Times New Roman"/>
          <w:sz w:val="24"/>
          <w:szCs w:val="24"/>
        </w:rPr>
        <w:t xml:space="preserve"> (</w:t>
      </w:r>
      <w:r w:rsidRPr="00417F37">
        <w:rPr>
          <w:rFonts w:ascii="Times New Roman" w:hAnsi="Times New Roman" w:cs="Times New Roman"/>
          <w:sz w:val="24"/>
          <w:szCs w:val="24"/>
        </w:rPr>
        <w:t>2015</w:t>
      </w:r>
      <w:r>
        <w:rPr>
          <w:rFonts w:ascii="Times New Roman" w:hAnsi="Times New Roman" w:cs="Times New Roman"/>
          <w:sz w:val="24"/>
          <w:szCs w:val="24"/>
        </w:rPr>
        <w:t>).</w:t>
      </w:r>
      <w:r w:rsidRPr="00417F37">
        <w:rPr>
          <w:rFonts w:ascii="Times New Roman" w:hAnsi="Times New Roman" w:cs="Times New Roman"/>
          <w:sz w:val="24"/>
          <w:szCs w:val="24"/>
        </w:rPr>
        <w:t xml:space="preserve"> Effect of Scopolamine </w:t>
      </w:r>
      <w:proofErr w:type="spellStart"/>
      <w:r w:rsidRPr="00417F37">
        <w:rPr>
          <w:rFonts w:ascii="Times New Roman" w:hAnsi="Times New Roman" w:cs="Times New Roman"/>
          <w:sz w:val="24"/>
          <w:szCs w:val="24"/>
        </w:rPr>
        <w:t>Butylbromide</w:t>
      </w:r>
      <w:proofErr w:type="spellEnd"/>
      <w:r w:rsidRPr="00417F37">
        <w:rPr>
          <w:rFonts w:ascii="Times New Roman" w:hAnsi="Times New Roman" w:cs="Times New Roman"/>
          <w:sz w:val="24"/>
          <w:szCs w:val="24"/>
        </w:rPr>
        <w:t xml:space="preserve"> on Clozapine-induced Hypersalivation in Schizophrenic Patients: A Case Series. Clin </w:t>
      </w:r>
      <w:proofErr w:type="spellStart"/>
      <w:r w:rsidRPr="00417F37">
        <w:rPr>
          <w:rFonts w:ascii="Times New Roman" w:hAnsi="Times New Roman" w:cs="Times New Roman"/>
          <w:sz w:val="24"/>
          <w:szCs w:val="24"/>
        </w:rPr>
        <w:t>Psychopharmacol</w:t>
      </w:r>
      <w:proofErr w:type="spellEnd"/>
      <w:r w:rsidRPr="00417F37">
        <w:rPr>
          <w:rFonts w:ascii="Times New Roman" w:hAnsi="Times New Roman" w:cs="Times New Roman"/>
          <w:sz w:val="24"/>
          <w:szCs w:val="24"/>
        </w:rPr>
        <w:t xml:space="preserve"> Neurosci.;13(1):109-12.</w:t>
      </w:r>
    </w:p>
    <w:p w14:paraId="7C5882E3" w14:textId="77777777" w:rsidR="00C0045D" w:rsidRDefault="00C0045D" w:rsidP="00375B20">
      <w:pPr>
        <w:spacing w:after="0"/>
        <w:jc w:val="both"/>
        <w:rPr>
          <w:rFonts w:ascii="Times New Roman" w:hAnsi="Times New Roman" w:cs="Times New Roman"/>
          <w:sz w:val="24"/>
          <w:szCs w:val="24"/>
        </w:rPr>
      </w:pPr>
      <w:proofErr w:type="spellStart"/>
      <w:r w:rsidRPr="00CE188C">
        <w:rPr>
          <w:rFonts w:ascii="Times New Roman" w:hAnsi="Times New Roman" w:cs="Times New Roman"/>
          <w:sz w:val="24"/>
          <w:szCs w:val="24"/>
        </w:rPr>
        <w:t>Tatem</w:t>
      </w:r>
      <w:proofErr w:type="spellEnd"/>
      <w:r w:rsidRPr="00CE188C">
        <w:rPr>
          <w:rFonts w:ascii="Times New Roman" w:hAnsi="Times New Roman" w:cs="Times New Roman"/>
          <w:sz w:val="24"/>
          <w:szCs w:val="24"/>
        </w:rPr>
        <w:t xml:space="preserve"> KS, Quinn JL, </w:t>
      </w:r>
      <w:proofErr w:type="spellStart"/>
      <w:r w:rsidRPr="00CE188C">
        <w:rPr>
          <w:rFonts w:ascii="Times New Roman" w:hAnsi="Times New Roman" w:cs="Times New Roman"/>
          <w:sz w:val="24"/>
          <w:szCs w:val="24"/>
        </w:rPr>
        <w:t>Phadke</w:t>
      </w:r>
      <w:proofErr w:type="spellEnd"/>
      <w:r w:rsidRPr="00CE188C">
        <w:rPr>
          <w:rFonts w:ascii="Times New Roman" w:hAnsi="Times New Roman" w:cs="Times New Roman"/>
          <w:sz w:val="24"/>
          <w:szCs w:val="24"/>
        </w:rPr>
        <w:t xml:space="preserve"> A, Yu Q, </w:t>
      </w:r>
      <w:proofErr w:type="spellStart"/>
      <w:r w:rsidRPr="00CE188C">
        <w:rPr>
          <w:rFonts w:ascii="Times New Roman" w:hAnsi="Times New Roman" w:cs="Times New Roman"/>
          <w:sz w:val="24"/>
          <w:szCs w:val="24"/>
        </w:rPr>
        <w:t>Gordish-Dressman</w:t>
      </w:r>
      <w:proofErr w:type="spellEnd"/>
      <w:r w:rsidRPr="00CE188C">
        <w:rPr>
          <w:rFonts w:ascii="Times New Roman" w:hAnsi="Times New Roman" w:cs="Times New Roman"/>
          <w:sz w:val="24"/>
          <w:szCs w:val="24"/>
        </w:rPr>
        <w:t xml:space="preserve"> H, </w:t>
      </w:r>
      <w:proofErr w:type="spellStart"/>
      <w:r w:rsidRPr="00CE188C">
        <w:rPr>
          <w:rFonts w:ascii="Times New Roman" w:hAnsi="Times New Roman" w:cs="Times New Roman"/>
          <w:sz w:val="24"/>
          <w:szCs w:val="24"/>
        </w:rPr>
        <w:t>Nagaraju</w:t>
      </w:r>
      <w:proofErr w:type="spellEnd"/>
      <w:r w:rsidRPr="00CE188C">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CE188C">
        <w:rPr>
          <w:rFonts w:ascii="Times New Roman" w:hAnsi="Times New Roman" w:cs="Times New Roman"/>
          <w:sz w:val="24"/>
          <w:szCs w:val="24"/>
        </w:rPr>
        <w:t>2014</w:t>
      </w:r>
      <w:r>
        <w:rPr>
          <w:rFonts w:ascii="Times New Roman" w:hAnsi="Times New Roman" w:cs="Times New Roman"/>
          <w:sz w:val="24"/>
          <w:szCs w:val="24"/>
        </w:rPr>
        <w:t>).</w:t>
      </w:r>
      <w:r w:rsidRPr="00CE188C">
        <w:rPr>
          <w:rFonts w:ascii="Times New Roman" w:hAnsi="Times New Roman" w:cs="Times New Roman"/>
          <w:sz w:val="24"/>
          <w:szCs w:val="24"/>
        </w:rPr>
        <w:t xml:space="preserve"> Behavioral and locomotor measurements using an open field activity monitoring system for skeletal muscle diseases. J Vis Exp. 29;(91):51785.</w:t>
      </w:r>
    </w:p>
    <w:p w14:paraId="6AA234ED" w14:textId="77777777" w:rsidR="00C0045D" w:rsidRDefault="00C0045D" w:rsidP="00375B20">
      <w:pPr>
        <w:spacing w:after="0"/>
        <w:jc w:val="both"/>
        <w:rPr>
          <w:rFonts w:ascii="Times New Roman" w:hAnsi="Times New Roman" w:cs="Times New Roman"/>
          <w:sz w:val="24"/>
          <w:szCs w:val="24"/>
        </w:rPr>
      </w:pPr>
      <w:r w:rsidRPr="001808ED">
        <w:rPr>
          <w:rFonts w:ascii="Times New Roman" w:hAnsi="Times New Roman" w:cs="Times New Roman"/>
          <w:sz w:val="24"/>
          <w:szCs w:val="24"/>
        </w:rPr>
        <w:t xml:space="preserve">Wilbur K M, </w:t>
      </w:r>
      <w:proofErr w:type="spellStart"/>
      <w:r w:rsidRPr="001808ED">
        <w:rPr>
          <w:rFonts w:ascii="Times New Roman" w:hAnsi="Times New Roman" w:cs="Times New Roman"/>
          <w:sz w:val="24"/>
          <w:szCs w:val="24"/>
        </w:rPr>
        <w:t>Bernheim</w:t>
      </w:r>
      <w:proofErr w:type="spellEnd"/>
      <w:r w:rsidRPr="001808ED">
        <w:rPr>
          <w:rFonts w:ascii="Times New Roman" w:hAnsi="Times New Roman" w:cs="Times New Roman"/>
          <w:sz w:val="24"/>
          <w:szCs w:val="24"/>
        </w:rPr>
        <w:t xml:space="preserve"> F and Shapiro O W.</w:t>
      </w:r>
      <w:r>
        <w:rPr>
          <w:rFonts w:ascii="Times New Roman" w:hAnsi="Times New Roman" w:cs="Times New Roman"/>
          <w:sz w:val="24"/>
          <w:szCs w:val="24"/>
        </w:rPr>
        <w:t xml:space="preserve"> (</w:t>
      </w:r>
      <w:r w:rsidRPr="001808ED">
        <w:rPr>
          <w:rFonts w:ascii="Times New Roman" w:hAnsi="Times New Roman" w:cs="Times New Roman"/>
          <w:sz w:val="24"/>
          <w:szCs w:val="24"/>
        </w:rPr>
        <w:t>1943</w:t>
      </w:r>
      <w:r>
        <w:rPr>
          <w:rFonts w:ascii="Times New Roman" w:hAnsi="Times New Roman" w:cs="Times New Roman"/>
          <w:sz w:val="24"/>
          <w:szCs w:val="24"/>
        </w:rPr>
        <w:t>).</w:t>
      </w:r>
      <w:r w:rsidRPr="001808ED">
        <w:rPr>
          <w:rFonts w:ascii="Times New Roman" w:hAnsi="Times New Roman" w:cs="Times New Roman"/>
          <w:sz w:val="24"/>
          <w:szCs w:val="24"/>
        </w:rPr>
        <w:t xml:space="preserve"> The TBARs reagent as a test for the oxidation of unsaturated fatty acids by various agents. </w:t>
      </w:r>
      <w:proofErr w:type="spellStart"/>
      <w:r w:rsidRPr="001808ED">
        <w:rPr>
          <w:rFonts w:ascii="Times New Roman" w:hAnsi="Times New Roman" w:cs="Times New Roman"/>
          <w:sz w:val="24"/>
          <w:szCs w:val="24"/>
        </w:rPr>
        <w:t>Arch.Biochem</w:t>
      </w:r>
      <w:proofErr w:type="spellEnd"/>
      <w:r w:rsidRPr="001808ED">
        <w:rPr>
          <w:rFonts w:ascii="Times New Roman" w:hAnsi="Times New Roman" w:cs="Times New Roman"/>
          <w:sz w:val="24"/>
          <w:szCs w:val="24"/>
        </w:rPr>
        <w:t xml:space="preserve"> </w:t>
      </w:r>
      <w:proofErr w:type="spellStart"/>
      <w:r w:rsidRPr="001808ED">
        <w:rPr>
          <w:rFonts w:ascii="Times New Roman" w:hAnsi="Times New Roman" w:cs="Times New Roman"/>
          <w:sz w:val="24"/>
          <w:szCs w:val="24"/>
        </w:rPr>
        <w:t>Bioph</w:t>
      </w:r>
      <w:proofErr w:type="spellEnd"/>
      <w:r w:rsidRPr="001808ED">
        <w:rPr>
          <w:rFonts w:ascii="Times New Roman" w:hAnsi="Times New Roman" w:cs="Times New Roman"/>
          <w:sz w:val="24"/>
          <w:szCs w:val="24"/>
        </w:rPr>
        <w:t>; 24: 305 – 313.</w:t>
      </w:r>
    </w:p>
    <w:p w14:paraId="6BD548AE" w14:textId="77777777" w:rsidR="00C0045D" w:rsidRDefault="00C0045D" w:rsidP="00375B20">
      <w:pPr>
        <w:spacing w:after="0" w:line="360" w:lineRule="auto"/>
        <w:jc w:val="both"/>
        <w:rPr>
          <w:rFonts w:ascii="Times New Roman" w:hAnsi="Times New Roman" w:cs="Times New Roman"/>
          <w:color w:val="121212"/>
          <w:sz w:val="24"/>
          <w:szCs w:val="24"/>
          <w:shd w:val="clear" w:color="auto" w:fill="FFFFFF"/>
          <w:lang w:eastAsia="zh-CN"/>
        </w:rPr>
      </w:pPr>
      <w:r w:rsidRPr="002D131B">
        <w:rPr>
          <w:rFonts w:ascii="Times New Roman" w:hAnsi="Times New Roman" w:cs="Times New Roman"/>
          <w:color w:val="121212"/>
          <w:sz w:val="24"/>
          <w:szCs w:val="24"/>
          <w:shd w:val="clear" w:color="auto" w:fill="FFFFFF"/>
          <w:lang w:eastAsia="zh-CN"/>
        </w:rPr>
        <w:t xml:space="preserve">Xu Q., Xu Y., Yang C., Tang Y., Li L. (2016). "Sodium </w:t>
      </w:r>
      <w:proofErr w:type="spellStart"/>
      <w:r w:rsidRPr="002D131B">
        <w:rPr>
          <w:rFonts w:ascii="Times New Roman" w:hAnsi="Times New Roman" w:cs="Times New Roman"/>
          <w:color w:val="121212"/>
          <w:sz w:val="24"/>
          <w:szCs w:val="24"/>
          <w:shd w:val="clear" w:color="auto" w:fill="FFFFFF"/>
          <w:lang w:eastAsia="zh-CN"/>
        </w:rPr>
        <w:t>Tanshinone</w:t>
      </w:r>
      <w:proofErr w:type="spellEnd"/>
      <w:r w:rsidRPr="002D131B">
        <w:rPr>
          <w:rFonts w:ascii="Times New Roman" w:hAnsi="Times New Roman" w:cs="Times New Roman"/>
          <w:color w:val="121212"/>
          <w:sz w:val="24"/>
          <w:szCs w:val="24"/>
          <w:shd w:val="clear" w:color="auto" w:fill="FFFFFF"/>
          <w:lang w:eastAsia="zh-CN"/>
        </w:rPr>
        <w:t xml:space="preserve"> IIA Sulfonate Attenuates Scopolamine Induces Cognitive Dysfunctions via Improving Cholinergic System". </w:t>
      </w:r>
      <w:r w:rsidRPr="002D131B">
        <w:rPr>
          <w:rFonts w:ascii="Times New Roman" w:hAnsi="Times New Roman" w:cs="Times New Roman"/>
          <w:i/>
          <w:color w:val="121212"/>
          <w:sz w:val="24"/>
          <w:szCs w:val="24"/>
          <w:shd w:val="clear" w:color="auto" w:fill="FFFFFF"/>
          <w:lang w:eastAsia="zh-CN"/>
        </w:rPr>
        <w:t xml:space="preserve">BioMed Research International, </w:t>
      </w:r>
      <w:r w:rsidRPr="002D131B">
        <w:rPr>
          <w:rFonts w:ascii="Times New Roman" w:hAnsi="Times New Roman" w:cs="Times New Roman"/>
          <w:color w:val="121212"/>
          <w:sz w:val="24"/>
          <w:szCs w:val="24"/>
          <w:shd w:val="clear" w:color="auto" w:fill="FFFFFF"/>
          <w:lang w:eastAsia="zh-CN"/>
        </w:rPr>
        <w:t>2016, ID 9852536, 9 pages.</w:t>
      </w:r>
    </w:p>
    <w:p w14:paraId="70521A38" w14:textId="77777777" w:rsidR="00C0045D" w:rsidRDefault="00C0045D" w:rsidP="00375B20">
      <w:pPr>
        <w:spacing w:after="0" w:line="360" w:lineRule="auto"/>
        <w:jc w:val="both"/>
        <w:rPr>
          <w:rFonts w:ascii="Times New Roman" w:hAnsi="Times New Roman" w:cs="Times New Roman"/>
          <w:color w:val="121212"/>
          <w:sz w:val="24"/>
          <w:szCs w:val="24"/>
        </w:rPr>
      </w:pPr>
      <w:proofErr w:type="spellStart"/>
      <w:r w:rsidRPr="002D131B">
        <w:rPr>
          <w:rFonts w:ascii="Times New Roman" w:hAnsi="Times New Roman" w:cs="Times New Roman"/>
          <w:color w:val="121212"/>
          <w:sz w:val="24"/>
          <w:szCs w:val="24"/>
        </w:rPr>
        <w:t>Yadang</w:t>
      </w:r>
      <w:proofErr w:type="spellEnd"/>
      <w:r w:rsidRPr="002D131B">
        <w:rPr>
          <w:rFonts w:ascii="Times New Roman" w:hAnsi="Times New Roman" w:cs="Times New Roman"/>
          <w:color w:val="121212"/>
          <w:sz w:val="24"/>
          <w:szCs w:val="24"/>
        </w:rPr>
        <w:t xml:space="preserve"> S. A. F., </w:t>
      </w:r>
      <w:proofErr w:type="spellStart"/>
      <w:r w:rsidRPr="002D131B">
        <w:rPr>
          <w:rFonts w:ascii="Times New Roman" w:hAnsi="Times New Roman" w:cs="Times New Roman"/>
          <w:color w:val="121212"/>
          <w:sz w:val="24"/>
          <w:szCs w:val="24"/>
        </w:rPr>
        <w:t>Taiwé</w:t>
      </w:r>
      <w:proofErr w:type="spellEnd"/>
      <w:r w:rsidRPr="002D131B">
        <w:rPr>
          <w:rFonts w:ascii="Times New Roman" w:hAnsi="Times New Roman" w:cs="Times New Roman"/>
          <w:color w:val="121212"/>
          <w:sz w:val="24"/>
          <w:szCs w:val="24"/>
        </w:rPr>
        <w:t xml:space="preserve"> G. S., </w:t>
      </w:r>
      <w:proofErr w:type="spellStart"/>
      <w:r w:rsidRPr="002D131B">
        <w:rPr>
          <w:rFonts w:ascii="Times New Roman" w:hAnsi="Times New Roman" w:cs="Times New Roman"/>
          <w:color w:val="121212"/>
          <w:sz w:val="24"/>
          <w:szCs w:val="24"/>
        </w:rPr>
        <w:t>Hadidjatou</w:t>
      </w:r>
      <w:proofErr w:type="spellEnd"/>
      <w:r w:rsidRPr="002D131B">
        <w:rPr>
          <w:rFonts w:ascii="Times New Roman" w:hAnsi="Times New Roman" w:cs="Times New Roman"/>
          <w:color w:val="121212"/>
          <w:sz w:val="24"/>
          <w:szCs w:val="24"/>
        </w:rPr>
        <w:t xml:space="preserve"> D., </w:t>
      </w:r>
      <w:proofErr w:type="spellStart"/>
      <w:r w:rsidRPr="002D131B">
        <w:rPr>
          <w:rFonts w:ascii="Times New Roman" w:hAnsi="Times New Roman" w:cs="Times New Roman"/>
          <w:color w:val="121212"/>
          <w:sz w:val="24"/>
          <w:szCs w:val="24"/>
        </w:rPr>
        <w:t>Nguezeye</w:t>
      </w:r>
      <w:proofErr w:type="spellEnd"/>
      <w:r w:rsidRPr="002D131B">
        <w:rPr>
          <w:rFonts w:ascii="Times New Roman" w:hAnsi="Times New Roman" w:cs="Times New Roman"/>
          <w:color w:val="121212"/>
          <w:sz w:val="24"/>
          <w:szCs w:val="24"/>
        </w:rPr>
        <w:t xml:space="preserve"> Y., &amp; Ngo Bum E. (2018) “Effect of hydro ethanolic extract of Carissa edulis (</w:t>
      </w:r>
      <w:proofErr w:type="spellStart"/>
      <w:r w:rsidRPr="002D131B">
        <w:rPr>
          <w:rFonts w:ascii="Times New Roman" w:hAnsi="Times New Roman" w:cs="Times New Roman"/>
          <w:color w:val="121212"/>
          <w:sz w:val="24"/>
          <w:szCs w:val="24"/>
        </w:rPr>
        <w:t>Apocynaceae</w:t>
      </w:r>
      <w:proofErr w:type="spellEnd"/>
      <w:r w:rsidRPr="002D131B">
        <w:rPr>
          <w:rFonts w:ascii="Times New Roman" w:hAnsi="Times New Roman" w:cs="Times New Roman"/>
          <w:color w:val="121212"/>
          <w:sz w:val="24"/>
          <w:szCs w:val="24"/>
        </w:rPr>
        <w:t xml:space="preserve">) on cognitive impairment induced by sleep deprivation”. in Conference: 46eme </w:t>
      </w:r>
      <w:proofErr w:type="spellStart"/>
      <w:r w:rsidRPr="002D131B">
        <w:rPr>
          <w:rFonts w:ascii="Times New Roman" w:hAnsi="Times New Roman" w:cs="Times New Roman"/>
          <w:color w:val="121212"/>
          <w:sz w:val="24"/>
          <w:szCs w:val="24"/>
        </w:rPr>
        <w:t>Congrès</w:t>
      </w:r>
      <w:proofErr w:type="spellEnd"/>
      <w:r w:rsidRPr="002D131B">
        <w:rPr>
          <w:rFonts w:ascii="Times New Roman" w:hAnsi="Times New Roman" w:cs="Times New Roman"/>
          <w:color w:val="121212"/>
          <w:sz w:val="24"/>
          <w:szCs w:val="24"/>
        </w:rPr>
        <w:t xml:space="preserve"> de la Société Francophone de </w:t>
      </w:r>
      <w:proofErr w:type="spellStart"/>
      <w:r w:rsidRPr="002D131B">
        <w:rPr>
          <w:rFonts w:ascii="Times New Roman" w:hAnsi="Times New Roman" w:cs="Times New Roman"/>
          <w:color w:val="121212"/>
          <w:sz w:val="24"/>
          <w:szCs w:val="24"/>
        </w:rPr>
        <w:t>Chronobiologie</w:t>
      </w:r>
      <w:proofErr w:type="spellEnd"/>
      <w:r w:rsidRPr="002D131B">
        <w:rPr>
          <w:rFonts w:ascii="Times New Roman" w:hAnsi="Times New Roman" w:cs="Times New Roman"/>
          <w:color w:val="121212"/>
          <w:sz w:val="24"/>
          <w:szCs w:val="24"/>
        </w:rPr>
        <w:t>, Rabat, Morocco.</w:t>
      </w:r>
    </w:p>
    <w:p w14:paraId="18C4BC79" w14:textId="77777777" w:rsidR="00C0045D" w:rsidRPr="005A5DFC" w:rsidRDefault="00C0045D" w:rsidP="00375B20">
      <w:pPr>
        <w:spacing w:after="0"/>
        <w:jc w:val="both"/>
        <w:rPr>
          <w:rFonts w:ascii="Times New Roman" w:hAnsi="Times New Roman" w:cs="Times New Roman"/>
          <w:sz w:val="24"/>
          <w:szCs w:val="24"/>
        </w:rPr>
      </w:pPr>
      <w:proofErr w:type="spellStart"/>
      <w:r w:rsidRPr="00417F37">
        <w:rPr>
          <w:rFonts w:ascii="Times New Roman" w:hAnsi="Times New Roman" w:cs="Times New Roman"/>
          <w:sz w:val="24"/>
          <w:szCs w:val="24"/>
        </w:rPr>
        <w:t>Yoshizaki</w:t>
      </w:r>
      <w:proofErr w:type="spellEnd"/>
      <w:r w:rsidRPr="00417F37">
        <w:rPr>
          <w:rFonts w:ascii="Times New Roman" w:hAnsi="Times New Roman" w:cs="Times New Roman"/>
          <w:sz w:val="24"/>
          <w:szCs w:val="24"/>
        </w:rPr>
        <w:t>, K</w:t>
      </w:r>
      <w:r>
        <w:rPr>
          <w:rFonts w:ascii="Times New Roman" w:hAnsi="Times New Roman" w:cs="Times New Roman"/>
          <w:sz w:val="24"/>
          <w:szCs w:val="24"/>
        </w:rPr>
        <w:t>.</w:t>
      </w:r>
      <w:r w:rsidRPr="00417F37">
        <w:rPr>
          <w:rFonts w:ascii="Times New Roman" w:hAnsi="Times New Roman" w:cs="Times New Roman"/>
          <w:sz w:val="24"/>
          <w:szCs w:val="24"/>
        </w:rPr>
        <w:t xml:space="preserve"> </w:t>
      </w:r>
      <w:proofErr w:type="spellStart"/>
      <w:r w:rsidRPr="00417F37">
        <w:rPr>
          <w:rFonts w:ascii="Times New Roman" w:hAnsi="Times New Roman" w:cs="Times New Roman"/>
          <w:sz w:val="24"/>
          <w:szCs w:val="24"/>
        </w:rPr>
        <w:t>Asai</w:t>
      </w:r>
      <w:proofErr w:type="spellEnd"/>
      <w:r w:rsidRPr="00417F37">
        <w:rPr>
          <w:rFonts w:ascii="Times New Roman" w:hAnsi="Times New Roman" w:cs="Times New Roman"/>
          <w:sz w:val="24"/>
          <w:szCs w:val="24"/>
        </w:rPr>
        <w:t>, M</w:t>
      </w:r>
      <w:r>
        <w:rPr>
          <w:rFonts w:ascii="Times New Roman" w:hAnsi="Times New Roman" w:cs="Times New Roman"/>
          <w:sz w:val="24"/>
          <w:szCs w:val="24"/>
        </w:rPr>
        <w:t>.</w:t>
      </w:r>
      <w:r w:rsidRPr="00417F37">
        <w:rPr>
          <w:rFonts w:ascii="Times New Roman" w:hAnsi="Times New Roman" w:cs="Times New Roman"/>
          <w:sz w:val="24"/>
          <w:szCs w:val="24"/>
        </w:rPr>
        <w:t xml:space="preserve"> Hara, T. (2020). High-Fat Diet Enhances Working Memory in the Y-Maze Test in Male C57BL/6J Mice with Less Anxiety in the Elevated Plus Maze Test. Nutrients. 12. 2036.</w:t>
      </w:r>
    </w:p>
    <w:sectPr w:rsidR="00C0045D" w:rsidRPr="005A5DFC" w:rsidSect="00F172DF">
      <w:footerReference w:type="default" r:id="rId6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37294" w14:textId="77777777" w:rsidR="004C0BF0" w:rsidRDefault="004C0BF0" w:rsidP="00A04CD6">
      <w:pPr>
        <w:spacing w:after="0" w:line="240" w:lineRule="auto"/>
      </w:pPr>
      <w:r>
        <w:separator/>
      </w:r>
    </w:p>
  </w:endnote>
  <w:endnote w:type="continuationSeparator" w:id="0">
    <w:p w14:paraId="6F5D5E69" w14:textId="77777777" w:rsidR="004C0BF0" w:rsidRDefault="004C0BF0" w:rsidP="00A0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7319"/>
      <w:docPartObj>
        <w:docPartGallery w:val="Page Numbers (Bottom of Page)"/>
        <w:docPartUnique/>
      </w:docPartObj>
    </w:sdtPr>
    <w:sdtEndPr/>
    <w:sdtContent>
      <w:p w14:paraId="509DAE1F" w14:textId="77777777" w:rsidR="00730093" w:rsidRDefault="00730093">
        <w:pPr>
          <w:pStyle w:val="Footer"/>
          <w:jc w:val="center"/>
        </w:pPr>
        <w:r>
          <w:fldChar w:fldCharType="begin"/>
        </w:r>
        <w:r>
          <w:instrText xml:space="preserve"> PAGE   \* MERGEFORMAT </w:instrText>
        </w:r>
        <w:r>
          <w:fldChar w:fldCharType="separate"/>
        </w:r>
        <w:r w:rsidR="00016266">
          <w:rPr>
            <w:noProof/>
          </w:rPr>
          <w:t>23</w:t>
        </w:r>
        <w:r>
          <w:rPr>
            <w:noProof/>
          </w:rPr>
          <w:fldChar w:fldCharType="end"/>
        </w:r>
      </w:p>
    </w:sdtContent>
  </w:sdt>
  <w:p w14:paraId="4C2DBD91" w14:textId="77777777" w:rsidR="00730093" w:rsidRDefault="007300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A0CBE" w14:textId="77777777" w:rsidR="004C0BF0" w:rsidRDefault="004C0BF0" w:rsidP="00A04CD6">
      <w:pPr>
        <w:spacing w:after="0" w:line="240" w:lineRule="auto"/>
      </w:pPr>
      <w:r>
        <w:separator/>
      </w:r>
    </w:p>
  </w:footnote>
  <w:footnote w:type="continuationSeparator" w:id="0">
    <w:p w14:paraId="21EA04AF" w14:textId="77777777" w:rsidR="004C0BF0" w:rsidRDefault="004C0BF0" w:rsidP="00A0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21CF"/>
    <w:multiLevelType w:val="singleLevel"/>
    <w:tmpl w:val="B0CA21CF"/>
    <w:lvl w:ilvl="0">
      <w:start w:val="2"/>
      <w:numFmt w:val="decimal"/>
      <w:lvlText w:val="%1."/>
      <w:lvlJc w:val="left"/>
    </w:lvl>
  </w:abstractNum>
  <w:abstractNum w:abstractNumId="1" w15:restartNumberingAfterBreak="0">
    <w:nsid w:val="C2926021"/>
    <w:multiLevelType w:val="singleLevel"/>
    <w:tmpl w:val="C2926021"/>
    <w:lvl w:ilvl="0">
      <w:start w:val="19"/>
      <w:numFmt w:val="upperLetter"/>
      <w:suff w:val="nothing"/>
      <w:lvlText w:val="%1-"/>
      <w:lvlJc w:val="left"/>
    </w:lvl>
  </w:abstractNum>
  <w:abstractNum w:abstractNumId="2" w15:restartNumberingAfterBreak="0">
    <w:nsid w:val="EDFAE3AA"/>
    <w:multiLevelType w:val="singleLevel"/>
    <w:tmpl w:val="EDFAE3AA"/>
    <w:lvl w:ilvl="0">
      <w:start w:val="1"/>
      <w:numFmt w:val="decimal"/>
      <w:lvlText w:val="%1"/>
      <w:lvlJc w:val="left"/>
    </w:lvl>
  </w:abstractNum>
  <w:abstractNum w:abstractNumId="3" w15:restartNumberingAfterBreak="0">
    <w:nsid w:val="0589182B"/>
    <w:multiLevelType w:val="multilevel"/>
    <w:tmpl w:val="0589182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087923"/>
    <w:multiLevelType w:val="multilevel"/>
    <w:tmpl w:val="0E08792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B34E22"/>
    <w:multiLevelType w:val="hybridMultilevel"/>
    <w:tmpl w:val="89DE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84CBC"/>
    <w:multiLevelType w:val="multilevel"/>
    <w:tmpl w:val="14E627E4"/>
    <w:lvl w:ilvl="0">
      <w:start w:val="1"/>
      <w:numFmt w:val="decimal"/>
      <w:lvlText w:val="%1."/>
      <w:lvlJc w:val="left"/>
      <w:pPr>
        <w:tabs>
          <w:tab w:val="num" w:pos="720"/>
        </w:tabs>
        <w:ind w:left="720" w:hanging="360"/>
      </w:pPr>
      <w:rPr>
        <w:rFonts w:ascii="Times New Roman" w:hAnsi="Times New Roman" w:cs="Times New Roman" w:hint="default"/>
        <w:b/>
        <w:bCs/>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0FB571D"/>
    <w:multiLevelType w:val="hybridMultilevel"/>
    <w:tmpl w:val="6F326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9F5BE0"/>
    <w:multiLevelType w:val="singleLevel"/>
    <w:tmpl w:val="459F5BE0"/>
    <w:lvl w:ilvl="0">
      <w:start w:val="19"/>
      <w:numFmt w:val="upperLetter"/>
      <w:suff w:val="nothing"/>
      <w:lvlText w:val="%1-"/>
      <w:lvlJc w:val="left"/>
    </w:lvl>
  </w:abstractNum>
  <w:abstractNum w:abstractNumId="9" w15:restartNumberingAfterBreak="0">
    <w:nsid w:val="4A3D463D"/>
    <w:multiLevelType w:val="hybridMultilevel"/>
    <w:tmpl w:val="4DA40D80"/>
    <w:lvl w:ilvl="0" w:tplc="381E65EC">
      <w:start w:val="1"/>
      <w:numFmt w:val="decimal"/>
      <w:lvlText w:val="%1."/>
      <w:lvlJc w:val="left"/>
      <w:pPr>
        <w:ind w:left="360" w:hanging="360"/>
      </w:pPr>
      <w:rPr>
        <w:rFonts w:ascii="Times New Roman" w:eastAsiaTheme="minorHAnsi" w:hAnsi="Times New Roman" w:cs="Times New Roman"/>
        <w:b w:val="0"/>
        <w:i/>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C53442D"/>
    <w:multiLevelType w:val="multilevel"/>
    <w:tmpl w:val="4C5344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F230E26"/>
    <w:multiLevelType w:val="multilevel"/>
    <w:tmpl w:val="5F230E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0A4381B"/>
    <w:multiLevelType w:val="multilevel"/>
    <w:tmpl w:val="60A438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1BC3941"/>
    <w:multiLevelType w:val="multilevel"/>
    <w:tmpl w:val="61BC3941"/>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4" w15:restartNumberingAfterBreak="0">
    <w:nsid w:val="61BC3981"/>
    <w:multiLevelType w:val="multilevel"/>
    <w:tmpl w:val="61BC3981"/>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5" w15:restartNumberingAfterBreak="0">
    <w:nsid w:val="647B07E0"/>
    <w:multiLevelType w:val="hybridMultilevel"/>
    <w:tmpl w:val="201C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FA2A86"/>
    <w:multiLevelType w:val="multilevel"/>
    <w:tmpl w:val="72FA2A8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6083733">
    <w:abstractNumId w:val="2"/>
  </w:num>
  <w:num w:numId="2" w16cid:durableId="1625429429">
    <w:abstractNumId w:val="0"/>
  </w:num>
  <w:num w:numId="3" w16cid:durableId="1150633800">
    <w:abstractNumId w:val="16"/>
  </w:num>
  <w:num w:numId="4" w16cid:durableId="373432555">
    <w:abstractNumId w:val="11"/>
  </w:num>
  <w:num w:numId="5" w16cid:durableId="1487279515">
    <w:abstractNumId w:val="3"/>
  </w:num>
  <w:num w:numId="6" w16cid:durableId="752238307">
    <w:abstractNumId w:val="12"/>
  </w:num>
  <w:num w:numId="7" w16cid:durableId="960190598">
    <w:abstractNumId w:val="4"/>
  </w:num>
  <w:num w:numId="8" w16cid:durableId="771511034">
    <w:abstractNumId w:val="8"/>
  </w:num>
  <w:num w:numId="9" w16cid:durableId="1271207271">
    <w:abstractNumId w:val="1"/>
  </w:num>
  <w:num w:numId="10" w16cid:durableId="593973210">
    <w:abstractNumId w:val="10"/>
  </w:num>
  <w:num w:numId="11" w16cid:durableId="137771575">
    <w:abstractNumId w:val="13"/>
  </w:num>
  <w:num w:numId="12" w16cid:durableId="936600685">
    <w:abstractNumId w:val="14"/>
  </w:num>
  <w:num w:numId="13" w16cid:durableId="1280450883">
    <w:abstractNumId w:val="15"/>
  </w:num>
  <w:num w:numId="14" w16cid:durableId="1667397758">
    <w:abstractNumId w:val="5"/>
  </w:num>
  <w:num w:numId="15" w16cid:durableId="385027924">
    <w:abstractNumId w:val="7"/>
  </w:num>
  <w:num w:numId="16" w16cid:durableId="842090911">
    <w:abstractNumId w:val="9"/>
  </w:num>
  <w:num w:numId="17" w16cid:durableId="19664971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CD6"/>
    <w:rsid w:val="000106EB"/>
    <w:rsid w:val="00016266"/>
    <w:rsid w:val="0002131F"/>
    <w:rsid w:val="00021E0A"/>
    <w:rsid w:val="00022537"/>
    <w:rsid w:val="00024861"/>
    <w:rsid w:val="00024A24"/>
    <w:rsid w:val="00025FF7"/>
    <w:rsid w:val="00027D9A"/>
    <w:rsid w:val="00041591"/>
    <w:rsid w:val="0004272C"/>
    <w:rsid w:val="000867F5"/>
    <w:rsid w:val="0009546C"/>
    <w:rsid w:val="000D7A00"/>
    <w:rsid w:val="000F0669"/>
    <w:rsid w:val="00111ABF"/>
    <w:rsid w:val="00114760"/>
    <w:rsid w:val="00115288"/>
    <w:rsid w:val="00132EE6"/>
    <w:rsid w:val="001358FF"/>
    <w:rsid w:val="00136B49"/>
    <w:rsid w:val="001439C6"/>
    <w:rsid w:val="00160D65"/>
    <w:rsid w:val="00167D6B"/>
    <w:rsid w:val="00173D27"/>
    <w:rsid w:val="00182717"/>
    <w:rsid w:val="00187304"/>
    <w:rsid w:val="00192CB6"/>
    <w:rsid w:val="00197DA9"/>
    <w:rsid w:val="001A02CF"/>
    <w:rsid w:val="001E5117"/>
    <w:rsid w:val="001F6B3D"/>
    <w:rsid w:val="00200FAC"/>
    <w:rsid w:val="002274E4"/>
    <w:rsid w:val="00231CD5"/>
    <w:rsid w:val="00270C65"/>
    <w:rsid w:val="00270CB4"/>
    <w:rsid w:val="00273013"/>
    <w:rsid w:val="00273DB6"/>
    <w:rsid w:val="002818FF"/>
    <w:rsid w:val="00293106"/>
    <w:rsid w:val="002C1E19"/>
    <w:rsid w:val="002C58D6"/>
    <w:rsid w:val="002D02A3"/>
    <w:rsid w:val="002D131B"/>
    <w:rsid w:val="002E6EE7"/>
    <w:rsid w:val="002F6DF7"/>
    <w:rsid w:val="00322F31"/>
    <w:rsid w:val="00347416"/>
    <w:rsid w:val="00354018"/>
    <w:rsid w:val="00375B20"/>
    <w:rsid w:val="00383918"/>
    <w:rsid w:val="00390C76"/>
    <w:rsid w:val="003B066C"/>
    <w:rsid w:val="003B7392"/>
    <w:rsid w:val="003D4A59"/>
    <w:rsid w:val="003D6F30"/>
    <w:rsid w:val="00422496"/>
    <w:rsid w:val="0042631B"/>
    <w:rsid w:val="00427644"/>
    <w:rsid w:val="00445506"/>
    <w:rsid w:val="00445DAD"/>
    <w:rsid w:val="004464D3"/>
    <w:rsid w:val="004468D1"/>
    <w:rsid w:val="0045429E"/>
    <w:rsid w:val="00471FC9"/>
    <w:rsid w:val="004B0727"/>
    <w:rsid w:val="004C0BF0"/>
    <w:rsid w:val="004F642F"/>
    <w:rsid w:val="005141AF"/>
    <w:rsid w:val="00525D93"/>
    <w:rsid w:val="0053014D"/>
    <w:rsid w:val="00535E24"/>
    <w:rsid w:val="005449B0"/>
    <w:rsid w:val="0056053F"/>
    <w:rsid w:val="00582E25"/>
    <w:rsid w:val="00584F89"/>
    <w:rsid w:val="00587518"/>
    <w:rsid w:val="005A28CC"/>
    <w:rsid w:val="005C2F6B"/>
    <w:rsid w:val="005C3E1D"/>
    <w:rsid w:val="005C748F"/>
    <w:rsid w:val="005D4558"/>
    <w:rsid w:val="005E1248"/>
    <w:rsid w:val="005E6BA4"/>
    <w:rsid w:val="006015FB"/>
    <w:rsid w:val="00606F87"/>
    <w:rsid w:val="006146C5"/>
    <w:rsid w:val="00624323"/>
    <w:rsid w:val="006606EB"/>
    <w:rsid w:val="00670275"/>
    <w:rsid w:val="00673F31"/>
    <w:rsid w:val="006973B0"/>
    <w:rsid w:val="006A26D1"/>
    <w:rsid w:val="006C1B04"/>
    <w:rsid w:val="006C32FD"/>
    <w:rsid w:val="006D1E02"/>
    <w:rsid w:val="006F1C2F"/>
    <w:rsid w:val="006F2A25"/>
    <w:rsid w:val="00730093"/>
    <w:rsid w:val="00745DF9"/>
    <w:rsid w:val="00753AEF"/>
    <w:rsid w:val="0076535A"/>
    <w:rsid w:val="00772C9A"/>
    <w:rsid w:val="0077668C"/>
    <w:rsid w:val="007A0A46"/>
    <w:rsid w:val="007A4652"/>
    <w:rsid w:val="007E6872"/>
    <w:rsid w:val="008011CE"/>
    <w:rsid w:val="00804677"/>
    <w:rsid w:val="00812AB8"/>
    <w:rsid w:val="008145B9"/>
    <w:rsid w:val="00825F67"/>
    <w:rsid w:val="0084449A"/>
    <w:rsid w:val="0086640F"/>
    <w:rsid w:val="008712E4"/>
    <w:rsid w:val="00873F41"/>
    <w:rsid w:val="0087768B"/>
    <w:rsid w:val="008A6CC0"/>
    <w:rsid w:val="008B03CB"/>
    <w:rsid w:val="008C48D8"/>
    <w:rsid w:val="008E02A7"/>
    <w:rsid w:val="008F30DB"/>
    <w:rsid w:val="009001A6"/>
    <w:rsid w:val="00902F5E"/>
    <w:rsid w:val="009066B8"/>
    <w:rsid w:val="00932141"/>
    <w:rsid w:val="00940363"/>
    <w:rsid w:val="00943647"/>
    <w:rsid w:val="00953E88"/>
    <w:rsid w:val="00963EC5"/>
    <w:rsid w:val="00964901"/>
    <w:rsid w:val="009666FC"/>
    <w:rsid w:val="00973B4B"/>
    <w:rsid w:val="009801DA"/>
    <w:rsid w:val="00980B12"/>
    <w:rsid w:val="0099230E"/>
    <w:rsid w:val="009C1CF9"/>
    <w:rsid w:val="009C59E4"/>
    <w:rsid w:val="009D74E6"/>
    <w:rsid w:val="009E4587"/>
    <w:rsid w:val="00A04CD6"/>
    <w:rsid w:val="00A23891"/>
    <w:rsid w:val="00A33B6B"/>
    <w:rsid w:val="00A6612D"/>
    <w:rsid w:val="00A77F77"/>
    <w:rsid w:val="00A84845"/>
    <w:rsid w:val="00A900FD"/>
    <w:rsid w:val="00A94E0E"/>
    <w:rsid w:val="00AB5943"/>
    <w:rsid w:val="00AD2440"/>
    <w:rsid w:val="00AD258D"/>
    <w:rsid w:val="00AE29C0"/>
    <w:rsid w:val="00AF6C63"/>
    <w:rsid w:val="00B22A2C"/>
    <w:rsid w:val="00B24C92"/>
    <w:rsid w:val="00B55F82"/>
    <w:rsid w:val="00B57E55"/>
    <w:rsid w:val="00B93889"/>
    <w:rsid w:val="00BB150F"/>
    <w:rsid w:val="00BB2CBE"/>
    <w:rsid w:val="00BB6E92"/>
    <w:rsid w:val="00BC09BE"/>
    <w:rsid w:val="00BC1CF4"/>
    <w:rsid w:val="00BD3C2A"/>
    <w:rsid w:val="00BD68FB"/>
    <w:rsid w:val="00BF0523"/>
    <w:rsid w:val="00BF2579"/>
    <w:rsid w:val="00C0045D"/>
    <w:rsid w:val="00C054EB"/>
    <w:rsid w:val="00C35CB9"/>
    <w:rsid w:val="00C3766A"/>
    <w:rsid w:val="00C61CA2"/>
    <w:rsid w:val="00C623B5"/>
    <w:rsid w:val="00C730AD"/>
    <w:rsid w:val="00C90378"/>
    <w:rsid w:val="00CC1617"/>
    <w:rsid w:val="00CC4C75"/>
    <w:rsid w:val="00CF0E0B"/>
    <w:rsid w:val="00CF7EEC"/>
    <w:rsid w:val="00D147E9"/>
    <w:rsid w:val="00D3226C"/>
    <w:rsid w:val="00D405F3"/>
    <w:rsid w:val="00D43558"/>
    <w:rsid w:val="00D52DBF"/>
    <w:rsid w:val="00D96DCA"/>
    <w:rsid w:val="00DA08D8"/>
    <w:rsid w:val="00DB6A1C"/>
    <w:rsid w:val="00DD410D"/>
    <w:rsid w:val="00DD7B99"/>
    <w:rsid w:val="00DF390F"/>
    <w:rsid w:val="00DF5D78"/>
    <w:rsid w:val="00E370B8"/>
    <w:rsid w:val="00E422D3"/>
    <w:rsid w:val="00E518AD"/>
    <w:rsid w:val="00E53208"/>
    <w:rsid w:val="00E90388"/>
    <w:rsid w:val="00EC2328"/>
    <w:rsid w:val="00EC5095"/>
    <w:rsid w:val="00EC6076"/>
    <w:rsid w:val="00F02815"/>
    <w:rsid w:val="00F04A91"/>
    <w:rsid w:val="00F172DF"/>
    <w:rsid w:val="00F36153"/>
    <w:rsid w:val="00F454F8"/>
    <w:rsid w:val="00F536EB"/>
    <w:rsid w:val="00F6153A"/>
    <w:rsid w:val="00F86CF3"/>
    <w:rsid w:val="00FA1CDD"/>
    <w:rsid w:val="00FA29C0"/>
    <w:rsid w:val="00FC1500"/>
    <w:rsid w:val="00FD5323"/>
    <w:rsid w:val="00FF5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0C79011"/>
  <w15:docId w15:val="{546B6EEA-A671-4894-B6B9-711DCFD10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CD6"/>
    <w:rPr>
      <w:rFonts w:asciiTheme="minorHAnsi" w:eastAsiaTheme="minorHAnsi" w:hAnsiTheme="minorHAnsi" w:cstheme="minorBidi"/>
      <w:sz w:val="22"/>
      <w:szCs w:val="22"/>
    </w:rPr>
  </w:style>
  <w:style w:type="paragraph" w:styleId="Heading1">
    <w:name w:val="heading 1"/>
    <w:basedOn w:val="Normal"/>
    <w:next w:val="Normal"/>
    <w:uiPriority w:val="9"/>
    <w:qFormat/>
    <w:rsid w:val="00A04CD6"/>
    <w:pPr>
      <w:keepNext/>
      <w:keepLines/>
      <w:widowControl w:val="0"/>
      <w:spacing w:before="340" w:after="330" w:line="360" w:lineRule="auto"/>
      <w:jc w:val="both"/>
      <w:outlineLvl w:val="0"/>
    </w:pPr>
    <w:rPr>
      <w:rFonts w:ascii="Times New Roman" w:eastAsia="Calibri" w:hAnsi="Times New Roman" w:cs="Times New Roman"/>
      <w:kern w:val="44"/>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A04CD6"/>
    <w:pPr>
      <w:tabs>
        <w:tab w:val="center" w:pos="4680"/>
        <w:tab w:val="right" w:pos="9360"/>
      </w:tabs>
      <w:spacing w:after="0" w:line="240" w:lineRule="auto"/>
    </w:pPr>
  </w:style>
  <w:style w:type="paragraph" w:styleId="Header">
    <w:name w:val="header"/>
    <w:basedOn w:val="Normal"/>
    <w:link w:val="HeaderChar"/>
    <w:uiPriority w:val="99"/>
    <w:unhideWhenUsed/>
    <w:qFormat/>
    <w:rsid w:val="00A04CD6"/>
    <w:pPr>
      <w:tabs>
        <w:tab w:val="center" w:pos="4680"/>
        <w:tab w:val="right" w:pos="9360"/>
      </w:tabs>
      <w:spacing w:after="0" w:line="240" w:lineRule="auto"/>
    </w:pPr>
  </w:style>
  <w:style w:type="paragraph" w:styleId="NormalWeb">
    <w:name w:val="Normal (Web)"/>
    <w:uiPriority w:val="99"/>
    <w:unhideWhenUsed/>
    <w:qFormat/>
    <w:rsid w:val="00A04CD6"/>
    <w:pPr>
      <w:spacing w:beforeAutospacing="1" w:after="0" w:afterAutospacing="1"/>
    </w:pPr>
    <w:rPr>
      <w:sz w:val="24"/>
      <w:szCs w:val="24"/>
      <w:lang w:eastAsia="zh-CN"/>
    </w:rPr>
  </w:style>
  <w:style w:type="character" w:styleId="Emphasis">
    <w:name w:val="Emphasis"/>
    <w:basedOn w:val="DefaultParagraphFont"/>
    <w:uiPriority w:val="20"/>
    <w:qFormat/>
    <w:rsid w:val="00A04CD6"/>
    <w:rPr>
      <w:i/>
      <w:iCs/>
    </w:rPr>
  </w:style>
  <w:style w:type="character" w:styleId="FollowedHyperlink">
    <w:name w:val="FollowedHyperlink"/>
    <w:basedOn w:val="DefaultParagraphFont"/>
    <w:uiPriority w:val="99"/>
    <w:unhideWhenUsed/>
    <w:qFormat/>
    <w:rsid w:val="00A04CD6"/>
    <w:rPr>
      <w:color w:val="800080"/>
      <w:u w:val="single"/>
    </w:rPr>
  </w:style>
  <w:style w:type="character" w:styleId="HTMLCite">
    <w:name w:val="HTML Cite"/>
    <w:basedOn w:val="DefaultParagraphFont"/>
    <w:uiPriority w:val="99"/>
    <w:unhideWhenUsed/>
    <w:qFormat/>
    <w:rsid w:val="00A04CD6"/>
    <w:rPr>
      <w:i/>
      <w:iCs/>
    </w:rPr>
  </w:style>
  <w:style w:type="character" w:styleId="Hyperlink">
    <w:name w:val="Hyperlink"/>
    <w:basedOn w:val="DefaultParagraphFont"/>
    <w:uiPriority w:val="99"/>
    <w:unhideWhenUsed/>
    <w:qFormat/>
    <w:rsid w:val="00A04CD6"/>
    <w:rPr>
      <w:color w:val="0000FF"/>
      <w:u w:val="single"/>
    </w:rPr>
  </w:style>
  <w:style w:type="character" w:styleId="Strong">
    <w:name w:val="Strong"/>
    <w:basedOn w:val="DefaultParagraphFont"/>
    <w:uiPriority w:val="22"/>
    <w:qFormat/>
    <w:rsid w:val="00A04CD6"/>
    <w:rPr>
      <w:b/>
      <w:bCs/>
    </w:rPr>
  </w:style>
  <w:style w:type="table" w:styleId="TableGrid">
    <w:name w:val="Table Grid"/>
    <w:basedOn w:val="TableNormal"/>
    <w:uiPriority w:val="59"/>
    <w:qFormat/>
    <w:rsid w:val="00A04C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emiHidden/>
    <w:qFormat/>
    <w:rsid w:val="00A04CD6"/>
  </w:style>
  <w:style w:type="character" w:customStyle="1" w:styleId="FooterChar">
    <w:name w:val="Footer Char"/>
    <w:basedOn w:val="DefaultParagraphFont"/>
    <w:link w:val="Footer"/>
    <w:uiPriority w:val="99"/>
    <w:qFormat/>
    <w:rsid w:val="00A04CD6"/>
  </w:style>
  <w:style w:type="paragraph" w:customStyle="1" w:styleId="ListParagraph1">
    <w:name w:val="List Paragraph1"/>
    <w:basedOn w:val="Normal"/>
    <w:uiPriority w:val="99"/>
    <w:unhideWhenUsed/>
    <w:qFormat/>
    <w:rsid w:val="00A04CD6"/>
    <w:pPr>
      <w:ind w:left="720"/>
      <w:contextualSpacing/>
    </w:pPr>
  </w:style>
  <w:style w:type="paragraph" w:styleId="BalloonText">
    <w:name w:val="Balloon Text"/>
    <w:basedOn w:val="Normal"/>
    <w:link w:val="BalloonTextChar"/>
    <w:uiPriority w:val="99"/>
    <w:semiHidden/>
    <w:unhideWhenUsed/>
    <w:rsid w:val="00DD7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B99"/>
    <w:rPr>
      <w:rFonts w:ascii="Tahoma" w:eastAsiaTheme="minorHAnsi" w:hAnsi="Tahoma" w:cs="Tahoma"/>
      <w:sz w:val="16"/>
      <w:szCs w:val="16"/>
    </w:rPr>
  </w:style>
  <w:style w:type="paragraph" w:styleId="TableofFigures">
    <w:name w:val="table of figures"/>
    <w:basedOn w:val="Normal"/>
    <w:next w:val="Normal"/>
    <w:uiPriority w:val="99"/>
    <w:unhideWhenUsed/>
    <w:rsid w:val="002274E4"/>
    <w:pPr>
      <w:spacing w:after="0" w:line="360" w:lineRule="auto"/>
      <w:ind w:left="446" w:hanging="446"/>
      <w:jc w:val="both"/>
    </w:pPr>
    <w:rPr>
      <w:rFonts w:ascii="Times New Roman" w:hAnsi="Times New Roman"/>
      <w:caps/>
      <w:sz w:val="24"/>
      <w:szCs w:val="20"/>
    </w:rPr>
  </w:style>
  <w:style w:type="paragraph" w:styleId="TOCHeading">
    <w:name w:val="TOC Heading"/>
    <w:basedOn w:val="Heading1"/>
    <w:next w:val="Normal"/>
    <w:uiPriority w:val="39"/>
    <w:semiHidden/>
    <w:unhideWhenUsed/>
    <w:qFormat/>
    <w:rsid w:val="008712E4"/>
    <w:pPr>
      <w:widowControl/>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lang w:val="en-US"/>
    </w:rPr>
  </w:style>
  <w:style w:type="paragraph" w:styleId="TOC1">
    <w:name w:val="toc 1"/>
    <w:basedOn w:val="Normal"/>
    <w:next w:val="Normal"/>
    <w:autoRedefine/>
    <w:uiPriority w:val="39"/>
    <w:unhideWhenUsed/>
    <w:rsid w:val="008712E4"/>
    <w:pPr>
      <w:spacing w:after="100"/>
    </w:pPr>
  </w:style>
  <w:style w:type="paragraph" w:styleId="ListParagraph">
    <w:name w:val="List Paragraph"/>
    <w:basedOn w:val="Normal"/>
    <w:uiPriority w:val="99"/>
    <w:unhideWhenUsed/>
    <w:rsid w:val="00192CB6"/>
    <w:pPr>
      <w:ind w:left="720"/>
      <w:contextualSpacing/>
    </w:pPr>
  </w:style>
  <w:style w:type="paragraph" w:styleId="NoSpacing">
    <w:name w:val="No Spacing"/>
    <w:uiPriority w:val="1"/>
    <w:qFormat/>
    <w:rsid w:val="003D6F30"/>
    <w:pPr>
      <w:spacing w:after="0" w:line="240" w:lineRule="auto"/>
    </w:pPr>
    <w:rPr>
      <w:rFonts w:asciiTheme="minorHAnsi" w:eastAsiaTheme="minorHAnsi" w:hAnsiTheme="minorHAnsi" w:cstheme="minorBidi"/>
      <w:sz w:val="22"/>
      <w:szCs w:val="22"/>
      <w:lang w:val="en-GB"/>
    </w:rPr>
  </w:style>
  <w:style w:type="character" w:customStyle="1" w:styleId="UnresolvedMention1">
    <w:name w:val="Unresolved Mention1"/>
    <w:basedOn w:val="DefaultParagraphFont"/>
    <w:uiPriority w:val="99"/>
    <w:semiHidden/>
    <w:unhideWhenUsed/>
    <w:rsid w:val="00D52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jpeg"/><Relationship Id="rId21" Type="http://schemas.openxmlformats.org/officeDocument/2006/relationships/image" Target="media/image5.emf"/><Relationship Id="rId34" Type="http://schemas.openxmlformats.org/officeDocument/2006/relationships/oleObject" Target="embeddings/oleObject11.bin"/><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29.png"/><Relationship Id="rId63"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ukwenya@futa.edu.ng"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8.png"/><Relationship Id="rId58" Type="http://schemas.microsoft.com/office/2007/relationships/hdphoto" Target="media/hdphoto4.wdp"/><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jpe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hyperlink" Target="mailto:%20aiteire@unimed.edu.ng"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image" Target="media/image20.jpeg"/><Relationship Id="rId52" Type="http://schemas.microsoft.com/office/2007/relationships/hdphoto" Target="media/hdphoto1.wdp"/><Relationship Id="rId60" Type="http://schemas.microsoft.com/office/2007/relationships/hdphoto" Target="media/hdphoto5.wdp"/><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adedotunoluwafemi23@gmail.co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2.emf"/><Relationship Id="rId43" Type="http://schemas.openxmlformats.org/officeDocument/2006/relationships/image" Target="media/image19.jpeg"/><Relationship Id="rId48" Type="http://schemas.openxmlformats.org/officeDocument/2006/relationships/image" Target="media/image24.jpeg"/><Relationship Id="rId56" Type="http://schemas.microsoft.com/office/2007/relationships/hdphoto" Target="media/hdphoto3.wdp"/><Relationship Id="rId64" Type="http://schemas.microsoft.com/office/2007/relationships/hdphoto" Target="media/hdphoto7.wdp"/><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mailto:afokeone@gmail.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7.jpeg"/><Relationship Id="rId54" Type="http://schemas.microsoft.com/office/2007/relationships/hdphoto" Target="media/hdphoto2.wdp"/><Relationship Id="rId62"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3074" textRotate="1"/>
    <customShpInfo spid="_x0000_s2106" textRotate="1"/>
    <customShpInfo spid="_x0000_s2110" textRotate="1"/>
    <customShpInfo spid="_x0000_s2098"/>
    <customShpInfo spid="_x0000_s2099"/>
    <customShpInfo spid="_x0000_s2100"/>
    <customShpInfo spid="_x0000_s2101"/>
    <customShpInfo spid="_x0000_s2111" textRotate="1"/>
    <customShpInfo spid="_x0000_s2102"/>
    <customShpInfo spid="_x0000_s2103"/>
    <customShpInfo spid="_x0000_s2104"/>
    <customShpInfo spid="_x0000_s2105"/>
    <customShpInfo spid="_x0000_s2112" textRotate="1"/>
    <customShpInfo spid="_x0000_s2123"/>
    <customShpInfo spid="_x0000_s2124"/>
    <customShpInfo spid="_x0000_s2125"/>
    <customShpInfo spid="_x0000_s2113" textRotate="1"/>
    <customShpInfo spid="_x0000_s2129"/>
    <customShpInfo spid="_x0000_s2130"/>
    <customShpInfo spid="_x0000_s2131"/>
    <customShpInfo spid="_x0000_s2132"/>
    <customShpInfo spid="_x0000_s2138" textRotate="1"/>
    <customShpInfo spid="_x0000_s2133"/>
    <customShpInfo spid="_x0000_s2134"/>
    <customShpInfo spid="_x0000_s2135"/>
    <customShpInfo spid="_x0000_s2136"/>
    <customShpInfo spid="_x0000_s2139" textRotate="1"/>
    <customShpInfo spid="_x0000_s2151"/>
    <customShpInfo spid="_x0000_s2143"/>
    <customShpInfo spid="_x0000_s2066"/>
    <customShpInfo spid="_x0000_s2067"/>
    <customShpInfo spid="_x0000_s2072" textRotate="1"/>
    <customShpInfo spid="_x0000_s2068"/>
    <customShpInfo spid="_x0000_s2069"/>
    <customShpInfo spid="_x0000_s2070"/>
    <customShpInfo spid="_x0000_s2071"/>
    <customShpInfo spid="_x0000_s2152" textRotate="1"/>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090"/>
    <customShpInfo spid="_x0000_s2091"/>
    <customShpInfo spid="_x0000_s2092"/>
    <customShpInfo spid="_x0000_s2116"/>
    <customShpInfo spid="_x0000_s2117"/>
    <customShpInfo spid="_x0000_s2118"/>
    <customShpInfo spid="_x0000_s2167"/>
    <customShpInfo spid="_x0000_s2168"/>
    <customShpInfo spid="_x0000_s2169"/>
    <customShpInfo spid="_x0000_s2179"/>
    <customShpInfo spid="_x0000_s2180"/>
    <customShpInfo spid="_x0000_s2181"/>
    <customShpInfo spid="_x0000_s2194"/>
    <customShpInfo spid="_x0000_s2195"/>
    <customShpInfo spid="_x0000_s2196"/>
  </customShpExts>
</s:customData>
</file>

<file path=customXml/itemProps1.xml><?xml version="1.0" encoding="utf-8"?>
<ds:datastoreItem xmlns:ds="http://schemas.openxmlformats.org/officeDocument/2006/customXml" ds:itemID="{66976397-2207-4B6B-B7D1-076D9E27C2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24</Pages>
  <Words>5945</Words>
  <Characters>33891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dc:creator>
  <cp:keywords/>
  <dc:description/>
  <cp:lastModifiedBy>oluwafemi adedotun</cp:lastModifiedBy>
  <cp:revision>2</cp:revision>
  <dcterms:created xsi:type="dcterms:W3CDTF">2022-01-10T02:57:00Z</dcterms:created>
  <dcterms:modified xsi:type="dcterms:W3CDTF">2022-07-06T12:11:00Z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AAADF53E0143C50A662ED6619F086BEE</vt:lpwstr>
  </property>
  <property fmtid="{D5CDD505-2E9C-101B-9397-08002B2CF9AE}" pid="3" name="KSOProductBuildVer">
    <vt:lpwstr>3081-11.15.0</vt:lpwstr>
  </property>
</Properties>
</file>